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7B9" w:rsidRDefault="000E3056" w:rsidP="00B157B9">
      <w:pPr>
        <w:ind w:left="0"/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</w:t>
      </w:r>
      <w:r w:rsidR="00B157B9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الأستاذة: </w:t>
      </w:r>
      <w:proofErr w:type="spellStart"/>
      <w:r w:rsidR="00B157B9">
        <w:rPr>
          <w:rFonts w:ascii="Simplified Arabic" w:hAnsi="Simplified Arabic" w:cs="Simplified Arabic" w:hint="cs"/>
          <w:sz w:val="32"/>
          <w:szCs w:val="32"/>
          <w:rtl/>
          <w:lang w:bidi="ar-DZ"/>
        </w:rPr>
        <w:t>أوقاشة</w:t>
      </w:r>
      <w:proofErr w:type="spellEnd"/>
      <w:r w:rsidR="00B157B9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شفيعة</w:t>
      </w:r>
    </w:p>
    <w:p w:rsidR="00B157B9" w:rsidRDefault="00596FD7" w:rsidP="00596FD7">
      <w:pPr>
        <w:ind w:left="0"/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السّنة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الجامعيّة: 2023/2024.</w:t>
      </w:r>
    </w:p>
    <w:p w:rsidR="000E3056" w:rsidRDefault="00B157B9" w:rsidP="00B157B9">
      <w:pPr>
        <w:ind w:left="0"/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</w:t>
      </w:r>
      <w:r w:rsidR="00596FD7">
        <w:rPr>
          <w:rFonts w:ascii="Simplified Arabic" w:hAnsi="Simplified Arabic" w:cs="Simplified Arabic" w:hint="cs"/>
          <w:sz w:val="32"/>
          <w:szCs w:val="32"/>
          <w:rtl/>
          <w:lang w:bidi="ar-DZ"/>
        </w:rPr>
        <w:t>لمقياس</w:t>
      </w:r>
      <w:proofErr w:type="gramEnd"/>
      <w:r w:rsidR="00596FD7">
        <w:rPr>
          <w:rFonts w:ascii="Simplified Arabic" w:hAnsi="Simplified Arabic" w:cs="Simplified Arabic" w:hint="cs"/>
          <w:sz w:val="32"/>
          <w:szCs w:val="32"/>
          <w:rtl/>
          <w:lang w:bidi="ar-DZ"/>
        </w:rPr>
        <w:t>: نظريّة القراءة والتّأويل</w:t>
      </w:r>
    </w:p>
    <w:p w:rsidR="000E3056" w:rsidRDefault="00B157B9" w:rsidP="000E3056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السّنة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: الثّالثة</w:t>
      </w:r>
    </w:p>
    <w:p w:rsidR="00B157B9" w:rsidRDefault="00B157B9" w:rsidP="000E3056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التّخصّص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: نقد ومناهج</w:t>
      </w:r>
    </w:p>
    <w:p w:rsidR="00596FD7" w:rsidRDefault="00596FD7" w:rsidP="000E3056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النّوع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: تطبيق</w:t>
      </w:r>
    </w:p>
    <w:p w:rsidR="00596FD7" w:rsidRDefault="00596FD7" w:rsidP="00596FD7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proofErr w:type="gramStart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الفوج</w:t>
      </w:r>
      <w:proofErr w:type="gramEnd"/>
      <w:r>
        <w:rPr>
          <w:rFonts w:ascii="Simplified Arabic" w:hAnsi="Simplified Arabic" w:cs="Simplified Arabic" w:hint="cs"/>
          <w:sz w:val="32"/>
          <w:szCs w:val="32"/>
          <w:rtl/>
          <w:lang w:bidi="ar-DZ"/>
        </w:rPr>
        <w:t>:1-3-4</w:t>
      </w:r>
    </w:p>
    <w:p w:rsidR="00B157B9" w:rsidRDefault="00B157B9" w:rsidP="00596FD7">
      <w:pPr>
        <w:ind w:left="0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B157B9" w:rsidRPr="00B157B9" w:rsidRDefault="00B157B9" w:rsidP="000E3056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proofErr w:type="gramStart"/>
      <w:r w:rsidRPr="00B157B9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تطبيق</w:t>
      </w:r>
      <w:proofErr w:type="gramEnd"/>
      <w:r w:rsidRPr="00B157B9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رقم01:</w:t>
      </w:r>
    </w:p>
    <w:p w:rsidR="00B157B9" w:rsidRDefault="00B157B9" w:rsidP="000E3056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 w:rsidRPr="00B157B9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القراءة بين المفهوم والآليّة:</w:t>
      </w:r>
    </w:p>
    <w:p w:rsidR="00FA5585" w:rsidRDefault="00FA5585" w:rsidP="00260402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  <w:r w:rsidRPr="0026040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تعدّ القراءة فعلاً </w:t>
      </w:r>
      <w:proofErr w:type="spellStart"/>
      <w:r w:rsidRPr="00260402">
        <w:rPr>
          <w:rFonts w:ascii="Simplified Arabic" w:hAnsi="Simplified Arabic" w:cs="Simplified Arabic" w:hint="cs"/>
          <w:sz w:val="32"/>
          <w:szCs w:val="32"/>
          <w:rtl/>
          <w:lang w:bidi="ar-DZ"/>
        </w:rPr>
        <w:t>انتاجيًّا</w:t>
      </w:r>
      <w:proofErr w:type="spellEnd"/>
      <w:r w:rsidRPr="0026040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بعد تفسير وفهم بنيات النّص المختلفة، يقوم </w:t>
      </w:r>
      <w:proofErr w:type="spellStart"/>
      <w:r w:rsidRPr="00260402">
        <w:rPr>
          <w:rFonts w:ascii="Simplified Arabic" w:hAnsi="Simplified Arabic" w:cs="Simplified Arabic" w:hint="cs"/>
          <w:sz w:val="32"/>
          <w:szCs w:val="32"/>
          <w:rtl/>
          <w:lang w:bidi="ar-DZ"/>
        </w:rPr>
        <w:t>بها</w:t>
      </w:r>
      <w:proofErr w:type="spellEnd"/>
      <w:r w:rsidRPr="0026040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القارئ بمحض إرادته من أجل الولوج إلى عالم النّص ومعرفة مقاصده وفكّ مغاليقه. </w:t>
      </w:r>
      <w:proofErr w:type="gramStart"/>
      <w:r w:rsidRPr="00260402">
        <w:rPr>
          <w:rFonts w:ascii="Simplified Arabic" w:hAnsi="Simplified Arabic" w:cs="Simplified Arabic" w:hint="cs"/>
          <w:sz w:val="32"/>
          <w:szCs w:val="32"/>
          <w:rtl/>
          <w:lang w:bidi="ar-DZ"/>
        </w:rPr>
        <w:t>ذلك</w:t>
      </w:r>
      <w:proofErr w:type="gramEnd"/>
      <w:r w:rsidRPr="00260402">
        <w:rPr>
          <w:rFonts w:ascii="Simplified Arabic" w:hAnsi="Simplified Arabic" w:cs="Simplified Arabic" w:hint="cs"/>
          <w:sz w:val="32"/>
          <w:szCs w:val="32"/>
          <w:rtl/>
          <w:lang w:bidi="ar-DZ"/>
        </w:rPr>
        <w:t xml:space="preserve"> ما يجعل القراءة آليّة إجرائيّة إنتاجيّة وفعلا متحرّكًا من النّص إلى القارئ، ومن القارئ إلى النّص ضمن مجموعة من الآليّات الّتي من شأنها استنطاق الدّلالة وإنتاج نصّ جديد ومغاير لسابقه.</w:t>
      </w:r>
    </w:p>
    <w:p w:rsidR="00260402" w:rsidRPr="00260402" w:rsidRDefault="00260402" w:rsidP="00260402">
      <w:pPr>
        <w:jc w:val="right"/>
        <w:rPr>
          <w:rFonts w:ascii="Simplified Arabic" w:hAnsi="Simplified Arabic" w:cs="Simplified Arabic" w:hint="cs"/>
          <w:sz w:val="32"/>
          <w:szCs w:val="32"/>
          <w:rtl/>
          <w:lang w:bidi="ar-DZ"/>
        </w:rPr>
      </w:pPr>
    </w:p>
    <w:p w:rsidR="00FA5585" w:rsidRDefault="00FA5585" w:rsidP="000E3056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اشرح النّص وحلّله </w:t>
      </w:r>
      <w:r w:rsidR="00260402"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مبيّنًا ما يلي:</w:t>
      </w:r>
    </w:p>
    <w:p w:rsidR="00260402" w:rsidRDefault="00260402" w:rsidP="000E3056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القراءة من المفهوم إلى الآليّة؟</w:t>
      </w:r>
    </w:p>
    <w:p w:rsidR="00260402" w:rsidRPr="00B157B9" w:rsidRDefault="00260402" w:rsidP="000E3056">
      <w:pPr>
        <w:jc w:val="right"/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</w:pPr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أبرز </w:t>
      </w:r>
      <w:proofErr w:type="gramStart"/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>أنواع</w:t>
      </w:r>
      <w:proofErr w:type="gramEnd"/>
      <w:r>
        <w:rPr>
          <w:rFonts w:ascii="Simplified Arabic" w:hAnsi="Simplified Arabic" w:cs="Simplified Arabic" w:hint="cs"/>
          <w:b/>
          <w:bCs/>
          <w:sz w:val="32"/>
          <w:szCs w:val="32"/>
          <w:rtl/>
          <w:lang w:bidi="ar-DZ"/>
        </w:rPr>
        <w:t xml:space="preserve"> القراءة؟ وأهمّ آليّاتها؟</w:t>
      </w:r>
    </w:p>
    <w:sectPr w:rsidR="00260402" w:rsidRPr="00B157B9" w:rsidSect="002B4F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0E3056"/>
    <w:rsid w:val="000E3056"/>
    <w:rsid w:val="00260402"/>
    <w:rsid w:val="002B4F76"/>
    <w:rsid w:val="00596FD7"/>
    <w:rsid w:val="00B157B9"/>
    <w:rsid w:val="00E347F8"/>
    <w:rsid w:val="00FA5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line="276" w:lineRule="auto"/>
        <w:ind w:left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4F76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chafea</dc:creator>
  <cp:lastModifiedBy>chafea</cp:lastModifiedBy>
  <cp:revision>1</cp:revision>
  <dcterms:created xsi:type="dcterms:W3CDTF">2024-03-22T19:26:00Z</dcterms:created>
  <dcterms:modified xsi:type="dcterms:W3CDTF">2024-03-22T20:10:00Z</dcterms:modified>
</cp:coreProperties>
</file>