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28F" w:rsidRDefault="001E528F" w:rsidP="00A45448">
      <w:pPr>
        <w:bidi/>
        <w:rPr>
          <w:rFonts w:ascii="Simplified Arabic" w:hAnsi="Simplified Arabic" w:cs="Simplified Arabic"/>
          <w:b/>
          <w:bCs/>
          <w:color w:val="FF0000"/>
          <w:sz w:val="32"/>
          <w:szCs w:val="32"/>
          <w:rtl/>
          <w:lang w:bidi="ar-DZ"/>
        </w:rPr>
      </w:pPr>
      <w:r w:rsidRPr="001E528F">
        <w:rPr>
          <w:rFonts w:ascii="Simplified Arabic" w:hAnsi="Simplified Arabic" w:cs="Simplified Arabic" w:hint="cs"/>
          <w:b/>
          <w:bCs/>
          <w:color w:val="FF0000"/>
          <w:sz w:val="32"/>
          <w:szCs w:val="32"/>
          <w:rtl/>
          <w:lang w:bidi="ar-DZ"/>
        </w:rPr>
        <w:t xml:space="preserve">محاضرات في القانون الإداري للسداسي </w:t>
      </w:r>
      <w:r w:rsidR="00A45448">
        <w:rPr>
          <w:rFonts w:ascii="Simplified Arabic" w:hAnsi="Simplified Arabic" w:cs="Simplified Arabic" w:hint="cs"/>
          <w:b/>
          <w:bCs/>
          <w:color w:val="FF0000"/>
          <w:sz w:val="32"/>
          <w:szCs w:val="32"/>
          <w:rtl/>
          <w:lang w:bidi="ar-DZ"/>
        </w:rPr>
        <w:t>الأول</w:t>
      </w:r>
    </w:p>
    <w:p w:rsidR="00A45448" w:rsidRPr="00A45448" w:rsidRDefault="00A45448" w:rsidP="00A45448">
      <w:pPr>
        <w:bidi/>
        <w:rPr>
          <w:rFonts w:ascii="Simplified Arabic" w:hAnsi="Simplified Arabic" w:cs="Simplified Arabic"/>
          <w:b/>
          <w:bCs/>
          <w:color w:val="FF0000"/>
          <w:sz w:val="32"/>
          <w:szCs w:val="32"/>
          <w:rtl/>
          <w:lang w:bidi="ar-DZ"/>
        </w:rPr>
      </w:pPr>
      <w:bookmarkStart w:id="0" w:name="_GoBack"/>
      <w:bookmarkEnd w:id="0"/>
    </w:p>
    <w:p w:rsidR="006B002D" w:rsidRPr="00557B70" w:rsidRDefault="001E528F" w:rsidP="001E528F">
      <w:pPr>
        <w:bidi/>
        <w:jc w:val="center"/>
        <w:rPr>
          <w:rFonts w:ascii="Simplified Arabic" w:hAnsi="Simplified Arabic" w:cs="Simplified Arabic"/>
          <w:b/>
          <w:bCs/>
          <w:sz w:val="32"/>
          <w:szCs w:val="32"/>
          <w:rtl/>
          <w:lang w:bidi="ar-DZ"/>
        </w:rPr>
      </w:pPr>
      <w:r>
        <w:rPr>
          <w:rFonts w:ascii="Simplified Arabic" w:hAnsi="Simplified Arabic" w:cs="Simplified Arabic" w:hint="cs"/>
          <w:b/>
          <w:bCs/>
          <w:color w:val="00B0F0"/>
          <w:sz w:val="32"/>
          <w:szCs w:val="32"/>
          <w:highlight w:val="magenta"/>
          <w:rtl/>
          <w:lang w:bidi="ar-DZ"/>
        </w:rPr>
        <w:t>1</w:t>
      </w:r>
      <w:r w:rsidR="008169BC" w:rsidRPr="006E5323">
        <w:rPr>
          <w:rFonts w:ascii="Simplified Arabic" w:hAnsi="Simplified Arabic" w:cs="Simplified Arabic"/>
          <w:b/>
          <w:bCs/>
          <w:color w:val="00B0F0"/>
          <w:sz w:val="32"/>
          <w:szCs w:val="32"/>
          <w:highlight w:val="magenta"/>
          <w:rtl/>
          <w:lang w:bidi="ar-DZ"/>
        </w:rPr>
        <w:t>/</w:t>
      </w:r>
      <w:r w:rsidR="00EC54DA">
        <w:rPr>
          <w:rFonts w:ascii="Simplified Arabic" w:hAnsi="Simplified Arabic" w:cs="Simplified Arabic" w:hint="cs"/>
          <w:b/>
          <w:bCs/>
          <w:color w:val="00B0F0"/>
          <w:sz w:val="32"/>
          <w:szCs w:val="32"/>
          <w:highlight w:val="magenta"/>
          <w:rtl/>
          <w:lang w:bidi="ar-DZ"/>
        </w:rPr>
        <w:t xml:space="preserve"> </w:t>
      </w:r>
      <w:r w:rsidR="00CE69D0" w:rsidRPr="0015568A">
        <w:rPr>
          <w:rFonts w:ascii="Simplified Arabic" w:hAnsi="Simplified Arabic" w:cs="Simplified Arabic"/>
          <w:b/>
          <w:bCs/>
          <w:color w:val="00B0F0"/>
          <w:sz w:val="32"/>
          <w:szCs w:val="32"/>
          <w:rtl/>
          <w:lang w:bidi="ar-DZ"/>
        </w:rPr>
        <w:t>مفهوم القانون الإداري</w:t>
      </w:r>
    </w:p>
    <w:p w:rsidR="00CE69D0" w:rsidRPr="00557B70" w:rsidRDefault="00CE69D0" w:rsidP="00CE69D0">
      <w:pPr>
        <w:bidi/>
        <w:jc w:val="center"/>
        <w:rPr>
          <w:rFonts w:ascii="Simplified Arabic" w:hAnsi="Simplified Arabic" w:cs="Simplified Arabic"/>
          <w:sz w:val="32"/>
          <w:szCs w:val="32"/>
          <w:rtl/>
          <w:lang w:bidi="ar-DZ"/>
        </w:rPr>
      </w:pPr>
      <w:r w:rsidRPr="00557B70">
        <w:rPr>
          <w:rFonts w:ascii="Simplified Arabic" w:hAnsi="Simplified Arabic" w:cs="Simplified Arabic"/>
          <w:sz w:val="32"/>
          <w:szCs w:val="32"/>
          <w:rtl/>
          <w:lang w:bidi="ar-DZ"/>
        </w:rPr>
        <w:t>اختلف فقهاء القانون العام في تعريف القانون الإداري وبسبب هذا الاختلاف ظهر معيارين لتعريف</w:t>
      </w:r>
      <w:r w:rsidR="006C1467" w:rsidRPr="00557B70">
        <w:rPr>
          <w:rFonts w:ascii="Simplified Arabic" w:hAnsi="Simplified Arabic" w:cs="Simplified Arabic"/>
          <w:sz w:val="32"/>
          <w:szCs w:val="32"/>
          <w:rtl/>
          <w:lang w:bidi="ar-DZ"/>
        </w:rPr>
        <w:t>ه،</w:t>
      </w:r>
      <w:r w:rsidR="00C57850" w:rsidRPr="00557B70">
        <w:rPr>
          <w:rFonts w:ascii="Simplified Arabic" w:hAnsi="Simplified Arabic" w:cs="Simplified Arabic"/>
          <w:sz w:val="32"/>
          <w:szCs w:val="32"/>
          <w:rtl/>
          <w:lang w:bidi="ar-DZ"/>
        </w:rPr>
        <w:t xml:space="preserve"> </w:t>
      </w:r>
      <w:r w:rsidR="001749DF" w:rsidRPr="00557B70">
        <w:rPr>
          <w:rFonts w:ascii="Simplified Arabic" w:hAnsi="Simplified Arabic" w:cs="Simplified Arabic"/>
          <w:sz w:val="32"/>
          <w:szCs w:val="32"/>
          <w:rtl/>
          <w:lang w:bidi="ar-DZ"/>
        </w:rPr>
        <w:t>هناك من عرفه انطلاقا من معياره الشكلي او العضوي وهناك من عرفه من معياره المادي او الوظيفي:</w:t>
      </w:r>
    </w:p>
    <w:p w:rsidR="00C57850" w:rsidRPr="00557B70" w:rsidRDefault="00D65BD1" w:rsidP="00D65BD1">
      <w:pPr>
        <w:bidi/>
        <w:jc w:val="center"/>
        <w:rPr>
          <w:rFonts w:ascii="Simplified Arabic" w:hAnsi="Simplified Arabic" w:cs="Simplified Arabic"/>
          <w:sz w:val="32"/>
          <w:szCs w:val="32"/>
          <w:rtl/>
          <w:lang w:bidi="ar-DZ"/>
        </w:rPr>
      </w:pPr>
      <w:r w:rsidRPr="007640CB">
        <w:rPr>
          <w:rFonts w:ascii="Simplified Arabic" w:hAnsi="Simplified Arabic" w:cs="Simplified Arabic"/>
          <w:b/>
          <w:bCs/>
          <w:sz w:val="32"/>
          <w:szCs w:val="32"/>
          <w:highlight w:val="yellow"/>
          <w:rtl/>
          <w:lang w:bidi="ar-DZ"/>
        </w:rPr>
        <w:t>أولا:</w:t>
      </w:r>
      <w:r w:rsidRPr="00557B70">
        <w:rPr>
          <w:rFonts w:ascii="Simplified Arabic" w:hAnsi="Simplified Arabic" w:cs="Simplified Arabic"/>
          <w:b/>
          <w:bCs/>
          <w:sz w:val="32"/>
          <w:szCs w:val="32"/>
          <w:rtl/>
          <w:lang w:bidi="ar-DZ"/>
        </w:rPr>
        <w:t xml:space="preserve"> المعيار العضوي(الشكلي)</w:t>
      </w:r>
      <w:r w:rsidRPr="00557B70">
        <w:rPr>
          <w:rFonts w:ascii="Simplified Arabic" w:hAnsi="Simplified Arabic" w:cs="Simplified Arabic"/>
          <w:sz w:val="32"/>
          <w:szCs w:val="32"/>
          <w:rtl/>
          <w:lang w:bidi="ar-DZ"/>
        </w:rPr>
        <w:t xml:space="preserve"> القانون الإداري هو القانون الذي </w:t>
      </w:r>
      <w:r w:rsidR="000831C1" w:rsidRPr="00557B70">
        <w:rPr>
          <w:rFonts w:ascii="Simplified Arabic" w:hAnsi="Simplified Arabic" w:cs="Simplified Arabic"/>
          <w:sz w:val="32"/>
          <w:szCs w:val="32"/>
          <w:rtl/>
          <w:lang w:bidi="ar-DZ"/>
        </w:rPr>
        <w:t xml:space="preserve">ينظم السلطة الإدارية في الدولة </w:t>
      </w:r>
      <w:r w:rsidR="000D008F" w:rsidRPr="00557B70">
        <w:rPr>
          <w:rFonts w:ascii="Simplified Arabic" w:hAnsi="Simplified Arabic" w:cs="Simplified Arabic"/>
          <w:sz w:val="32"/>
          <w:szCs w:val="32"/>
          <w:rtl/>
          <w:lang w:bidi="ar-DZ"/>
        </w:rPr>
        <w:t>(</w:t>
      </w:r>
      <w:r w:rsidR="000831C1" w:rsidRPr="00557B70">
        <w:rPr>
          <w:rFonts w:ascii="Simplified Arabic" w:hAnsi="Simplified Arabic" w:cs="Simplified Arabic"/>
          <w:sz w:val="32"/>
          <w:szCs w:val="32"/>
          <w:rtl/>
          <w:lang w:bidi="ar-DZ"/>
        </w:rPr>
        <w:t>المركزية واللامركزية</w:t>
      </w:r>
      <w:r w:rsidR="000D008F" w:rsidRPr="00557B70">
        <w:rPr>
          <w:rFonts w:ascii="Simplified Arabic" w:hAnsi="Simplified Arabic" w:cs="Simplified Arabic"/>
          <w:sz w:val="32"/>
          <w:szCs w:val="32"/>
          <w:rtl/>
          <w:lang w:bidi="ar-DZ"/>
        </w:rPr>
        <w:t>)</w:t>
      </w:r>
      <w:r w:rsidR="005F364C">
        <w:rPr>
          <w:rFonts w:ascii="Simplified Arabic" w:hAnsi="Simplified Arabic" w:cs="Simplified Arabic" w:hint="cs"/>
          <w:sz w:val="32"/>
          <w:szCs w:val="32"/>
          <w:rtl/>
          <w:lang w:bidi="ar-DZ"/>
        </w:rPr>
        <w:t xml:space="preserve">، </w:t>
      </w:r>
    </w:p>
    <w:p w:rsidR="00507C04" w:rsidRPr="00557B70" w:rsidRDefault="00C57850" w:rsidP="00C57850">
      <w:pPr>
        <w:bidi/>
        <w:jc w:val="center"/>
        <w:rPr>
          <w:rFonts w:ascii="Simplified Arabic" w:hAnsi="Simplified Arabic" w:cs="Simplified Arabic"/>
          <w:sz w:val="32"/>
          <w:szCs w:val="32"/>
          <w:rtl/>
          <w:lang w:bidi="ar-DZ"/>
        </w:rPr>
      </w:pPr>
      <w:r w:rsidRPr="007640CB">
        <w:rPr>
          <w:rFonts w:ascii="Simplified Arabic" w:hAnsi="Simplified Arabic" w:cs="Simplified Arabic"/>
          <w:b/>
          <w:bCs/>
          <w:sz w:val="32"/>
          <w:szCs w:val="32"/>
          <w:highlight w:val="yellow"/>
          <w:rtl/>
          <w:lang w:bidi="ar-DZ"/>
        </w:rPr>
        <w:t>ثانيا:</w:t>
      </w:r>
      <w:r w:rsidRPr="00557B70">
        <w:rPr>
          <w:rFonts w:ascii="Simplified Arabic" w:hAnsi="Simplified Arabic" w:cs="Simplified Arabic"/>
          <w:b/>
          <w:bCs/>
          <w:sz w:val="32"/>
          <w:szCs w:val="32"/>
          <w:rtl/>
          <w:lang w:bidi="ar-DZ"/>
        </w:rPr>
        <w:t xml:space="preserve"> المعيار المادي(الوظيفي)</w:t>
      </w:r>
      <w:r w:rsidRPr="00557B70">
        <w:rPr>
          <w:rFonts w:ascii="Simplified Arabic" w:hAnsi="Simplified Arabic" w:cs="Simplified Arabic"/>
          <w:sz w:val="32"/>
          <w:szCs w:val="32"/>
          <w:rtl/>
          <w:lang w:bidi="ar-DZ"/>
        </w:rPr>
        <w:t xml:space="preserve"> هوالقانون الذي يحكم النشاط الذي ت</w:t>
      </w:r>
      <w:r w:rsidR="00D5554A" w:rsidRPr="00557B70">
        <w:rPr>
          <w:rFonts w:ascii="Simplified Arabic" w:hAnsi="Simplified Arabic" w:cs="Simplified Arabic"/>
          <w:sz w:val="32"/>
          <w:szCs w:val="32"/>
          <w:rtl/>
          <w:lang w:bidi="ar-DZ"/>
        </w:rPr>
        <w:t>مارسه</w:t>
      </w:r>
      <w:r w:rsidRPr="00557B70">
        <w:rPr>
          <w:rFonts w:ascii="Simplified Arabic" w:hAnsi="Simplified Arabic" w:cs="Simplified Arabic"/>
          <w:sz w:val="32"/>
          <w:szCs w:val="32"/>
          <w:rtl/>
          <w:lang w:bidi="ar-DZ"/>
        </w:rPr>
        <w:t xml:space="preserve"> </w:t>
      </w:r>
      <w:r w:rsidR="00D5554A" w:rsidRPr="00557B70">
        <w:rPr>
          <w:rFonts w:ascii="Simplified Arabic" w:hAnsi="Simplified Arabic" w:cs="Simplified Arabic"/>
          <w:sz w:val="32"/>
          <w:szCs w:val="32"/>
          <w:rtl/>
          <w:lang w:bidi="ar-DZ"/>
        </w:rPr>
        <w:t>الأجهزة الإدارية في الدولة لغرض تحقيق المصلحة العامة.</w:t>
      </w:r>
    </w:p>
    <w:p w:rsidR="00AE48C2" w:rsidRPr="00F10509" w:rsidRDefault="00507C04" w:rsidP="00507C04">
      <w:pPr>
        <w:bidi/>
        <w:jc w:val="center"/>
        <w:rPr>
          <w:rFonts w:ascii="Simplified Arabic" w:hAnsi="Simplified Arabic" w:cs="Simplified Arabic"/>
          <w:b/>
          <w:bCs/>
          <w:sz w:val="32"/>
          <w:szCs w:val="32"/>
          <w:rtl/>
          <w:lang w:bidi="ar-DZ"/>
        </w:rPr>
      </w:pPr>
      <w:r w:rsidRPr="00557B70">
        <w:rPr>
          <w:rFonts w:ascii="Simplified Arabic" w:hAnsi="Simplified Arabic" w:cs="Simplified Arabic"/>
          <w:sz w:val="32"/>
          <w:szCs w:val="32"/>
          <w:rtl/>
          <w:lang w:bidi="ar-DZ"/>
        </w:rPr>
        <w:t xml:space="preserve">من خلال التعريفين السابقين ظهر </w:t>
      </w:r>
      <w:r w:rsidRPr="00557B70">
        <w:rPr>
          <w:rFonts w:ascii="Simplified Arabic" w:hAnsi="Simplified Arabic" w:cs="Simplified Arabic"/>
          <w:b/>
          <w:bCs/>
          <w:sz w:val="32"/>
          <w:szCs w:val="32"/>
          <w:rtl/>
          <w:lang w:bidi="ar-DZ"/>
        </w:rPr>
        <w:t>معيار ثالث</w:t>
      </w:r>
      <w:r w:rsidRPr="00557B70">
        <w:rPr>
          <w:rFonts w:ascii="Simplified Arabic" w:hAnsi="Simplified Arabic" w:cs="Simplified Arabic"/>
          <w:sz w:val="32"/>
          <w:szCs w:val="32"/>
          <w:rtl/>
          <w:lang w:bidi="ar-DZ"/>
        </w:rPr>
        <w:t xml:space="preserve"> </w:t>
      </w:r>
      <w:r w:rsidR="00184197" w:rsidRPr="00557B70">
        <w:rPr>
          <w:rFonts w:ascii="Simplified Arabic" w:hAnsi="Simplified Arabic" w:cs="Simplified Arabic"/>
          <w:sz w:val="32"/>
          <w:szCs w:val="32"/>
          <w:rtl/>
          <w:lang w:bidi="ar-DZ"/>
        </w:rPr>
        <w:t>وهو جمع بين ا</w:t>
      </w:r>
      <w:r w:rsidR="009F71A3" w:rsidRPr="00557B70">
        <w:rPr>
          <w:rFonts w:ascii="Simplified Arabic" w:hAnsi="Simplified Arabic" w:cs="Simplified Arabic"/>
          <w:sz w:val="32"/>
          <w:szCs w:val="32"/>
          <w:rtl/>
          <w:lang w:bidi="ar-DZ"/>
        </w:rPr>
        <w:t>لمعيار العضوي والمعيار المادي</w:t>
      </w:r>
      <w:r w:rsidR="00184197" w:rsidRPr="00557B70">
        <w:rPr>
          <w:rFonts w:ascii="Simplified Arabic" w:hAnsi="Simplified Arabic" w:cs="Simplified Arabic"/>
          <w:sz w:val="32"/>
          <w:szCs w:val="32"/>
          <w:rtl/>
          <w:lang w:bidi="ar-DZ"/>
        </w:rPr>
        <w:t xml:space="preserve"> للقانون الإدار</w:t>
      </w:r>
      <w:r w:rsidR="009F71A3" w:rsidRPr="00557B70">
        <w:rPr>
          <w:rFonts w:ascii="Simplified Arabic" w:hAnsi="Simplified Arabic" w:cs="Simplified Arabic"/>
          <w:sz w:val="32"/>
          <w:szCs w:val="32"/>
          <w:rtl/>
          <w:lang w:bidi="ar-DZ"/>
        </w:rPr>
        <w:t>ي على انه يتضمن</w:t>
      </w:r>
      <w:r w:rsidR="00F10509">
        <w:rPr>
          <w:rFonts w:ascii="Simplified Arabic" w:hAnsi="Simplified Arabic" w:cs="Simplified Arabic" w:hint="cs"/>
          <w:sz w:val="32"/>
          <w:szCs w:val="32"/>
          <w:rtl/>
          <w:lang w:bidi="ar-DZ"/>
        </w:rPr>
        <w:t xml:space="preserve">: </w:t>
      </w:r>
      <w:r w:rsidR="00F10509" w:rsidRPr="00F10509">
        <w:rPr>
          <w:rFonts w:ascii="Simplified Arabic" w:hAnsi="Simplified Arabic" w:cs="Simplified Arabic" w:hint="cs"/>
          <w:b/>
          <w:bCs/>
          <w:sz w:val="32"/>
          <w:szCs w:val="32"/>
          <w:rtl/>
          <w:lang w:bidi="ar-DZ"/>
        </w:rPr>
        <w:t>"</w:t>
      </w:r>
      <w:r w:rsidR="009F71A3" w:rsidRPr="00557B70">
        <w:rPr>
          <w:rFonts w:ascii="Simplified Arabic" w:hAnsi="Simplified Arabic" w:cs="Simplified Arabic"/>
          <w:sz w:val="32"/>
          <w:szCs w:val="32"/>
          <w:rtl/>
          <w:lang w:bidi="ar-DZ"/>
        </w:rPr>
        <w:t xml:space="preserve"> مجموعة من القواعد القانونية الذي يحكم تنظيم السلطة الإدارية في الدولة من حيث تكوينها ونشاطها وعلاقاتها </w:t>
      </w:r>
      <w:r w:rsidR="00FF558E" w:rsidRPr="00557B70">
        <w:rPr>
          <w:rFonts w:ascii="Simplified Arabic" w:hAnsi="Simplified Arabic" w:cs="Simplified Arabic"/>
          <w:sz w:val="32"/>
          <w:szCs w:val="32"/>
          <w:rtl/>
          <w:lang w:bidi="ar-DZ"/>
        </w:rPr>
        <w:t>بالأفراد</w:t>
      </w:r>
      <w:r w:rsidR="009F71A3" w:rsidRPr="00F10509">
        <w:rPr>
          <w:rFonts w:ascii="Simplified Arabic" w:hAnsi="Simplified Arabic" w:cs="Simplified Arabic"/>
          <w:sz w:val="32"/>
          <w:szCs w:val="32"/>
          <w:rtl/>
          <w:lang w:bidi="ar-DZ"/>
        </w:rPr>
        <w:t>.</w:t>
      </w:r>
      <w:r w:rsidR="00F10509" w:rsidRPr="00F10509">
        <w:rPr>
          <w:rFonts w:ascii="Simplified Arabic" w:hAnsi="Simplified Arabic" w:cs="Simplified Arabic" w:hint="cs"/>
          <w:b/>
          <w:bCs/>
          <w:sz w:val="32"/>
          <w:szCs w:val="32"/>
          <w:rtl/>
          <w:lang w:bidi="ar-DZ"/>
        </w:rPr>
        <w:t>"</w:t>
      </w:r>
    </w:p>
    <w:p w:rsidR="00391C9A" w:rsidRPr="00557B70" w:rsidRDefault="008169BC" w:rsidP="008169BC">
      <w:pPr>
        <w:bidi/>
        <w:jc w:val="center"/>
        <w:rPr>
          <w:rFonts w:ascii="Simplified Arabic" w:hAnsi="Simplified Arabic" w:cs="Simplified Arabic"/>
          <w:b/>
          <w:bCs/>
          <w:sz w:val="32"/>
          <w:szCs w:val="32"/>
          <w:rtl/>
          <w:lang w:bidi="ar-DZ"/>
        </w:rPr>
      </w:pPr>
      <w:r w:rsidRPr="006E5323">
        <w:rPr>
          <w:rFonts w:ascii="Simplified Arabic" w:hAnsi="Simplified Arabic" w:cs="Simplified Arabic"/>
          <w:b/>
          <w:bCs/>
          <w:color w:val="00B0F0"/>
          <w:sz w:val="32"/>
          <w:szCs w:val="32"/>
          <w:highlight w:val="magenta"/>
          <w:rtl/>
          <w:lang w:bidi="ar-DZ"/>
        </w:rPr>
        <w:t>2/</w:t>
      </w:r>
      <w:r w:rsidR="00391C9A" w:rsidRPr="0015568A">
        <w:rPr>
          <w:rFonts w:ascii="Simplified Arabic" w:hAnsi="Simplified Arabic" w:cs="Simplified Arabic"/>
          <w:b/>
          <w:bCs/>
          <w:color w:val="00B0F0"/>
          <w:sz w:val="32"/>
          <w:szCs w:val="32"/>
          <w:rtl/>
          <w:lang w:bidi="ar-DZ"/>
        </w:rPr>
        <w:t>علاقة القانون الإداري بغيره من القوانين</w:t>
      </w:r>
      <w:r w:rsidR="00507C04" w:rsidRPr="0015568A">
        <w:rPr>
          <w:rFonts w:ascii="Simplified Arabic" w:hAnsi="Simplified Arabic" w:cs="Simplified Arabic"/>
          <w:b/>
          <w:bCs/>
          <w:color w:val="00B0F0"/>
          <w:sz w:val="32"/>
          <w:szCs w:val="32"/>
          <w:rtl/>
          <w:lang w:bidi="ar-DZ"/>
        </w:rPr>
        <w:t xml:space="preserve"> </w:t>
      </w:r>
    </w:p>
    <w:p w:rsidR="00B81F9B" w:rsidRPr="00557B70" w:rsidRDefault="006D4B7C" w:rsidP="00391C9A">
      <w:pPr>
        <w:bidi/>
        <w:jc w:val="center"/>
        <w:rPr>
          <w:rFonts w:ascii="Simplified Arabic" w:hAnsi="Simplified Arabic" w:cs="Simplified Arabic"/>
          <w:sz w:val="32"/>
          <w:szCs w:val="32"/>
          <w:rtl/>
          <w:lang w:bidi="ar-DZ"/>
        </w:rPr>
      </w:pPr>
      <w:r w:rsidRPr="00557B70">
        <w:rPr>
          <w:rFonts w:ascii="Simplified Arabic" w:hAnsi="Simplified Arabic" w:cs="Simplified Arabic"/>
          <w:sz w:val="32"/>
          <w:szCs w:val="32"/>
          <w:rtl/>
          <w:lang w:bidi="ar-DZ"/>
        </w:rPr>
        <w:t>يعتبر القانون الإداري فرع من فروع القانون العام الذي يميزه عن القانون الذي يحكم العلاقات بين الافراد فيما بينهم</w:t>
      </w:r>
      <w:r w:rsidR="00B20F52" w:rsidRPr="00557B70">
        <w:rPr>
          <w:rFonts w:ascii="Simplified Arabic" w:hAnsi="Simplified Arabic" w:cs="Simplified Arabic"/>
          <w:sz w:val="32"/>
          <w:szCs w:val="32"/>
          <w:rtl/>
          <w:lang w:bidi="ar-DZ"/>
        </w:rPr>
        <w:t>،</w:t>
      </w:r>
      <w:r w:rsidR="00D969BA" w:rsidRPr="00557B70">
        <w:rPr>
          <w:rFonts w:ascii="Simplified Arabic" w:hAnsi="Simplified Arabic" w:cs="Simplified Arabic"/>
          <w:sz w:val="32"/>
          <w:szCs w:val="32"/>
          <w:rtl/>
          <w:lang w:bidi="ar-DZ"/>
        </w:rPr>
        <w:t xml:space="preserve"> </w:t>
      </w:r>
      <w:r w:rsidR="00067052" w:rsidRPr="00557B70">
        <w:rPr>
          <w:rFonts w:ascii="Simplified Arabic" w:hAnsi="Simplified Arabic" w:cs="Simplified Arabic"/>
          <w:sz w:val="32"/>
          <w:szCs w:val="32"/>
          <w:rtl/>
          <w:lang w:bidi="ar-DZ"/>
        </w:rPr>
        <w:t xml:space="preserve">ويظهر الفرق </w:t>
      </w:r>
      <w:r w:rsidR="00D969BA" w:rsidRPr="00557B70">
        <w:rPr>
          <w:rFonts w:ascii="Simplified Arabic" w:hAnsi="Simplified Arabic" w:cs="Simplified Arabic"/>
          <w:sz w:val="32"/>
          <w:szCs w:val="32"/>
          <w:rtl/>
          <w:lang w:bidi="ar-DZ"/>
        </w:rPr>
        <w:t>بين القانون الإداري وغيره من القوانين سواء كانت فرع من فروع القانون العام او فرع من فروع القانون الخاص</w:t>
      </w:r>
      <w:r w:rsidR="008940E4" w:rsidRPr="00557B70">
        <w:rPr>
          <w:rFonts w:ascii="Simplified Arabic" w:hAnsi="Simplified Arabic" w:cs="Simplified Arabic"/>
          <w:sz w:val="32"/>
          <w:szCs w:val="32"/>
          <w:rtl/>
          <w:lang w:bidi="ar-DZ"/>
        </w:rPr>
        <w:t xml:space="preserve"> فيما يلي:</w:t>
      </w:r>
    </w:p>
    <w:p w:rsidR="00D65BD1" w:rsidRPr="00557B70" w:rsidRDefault="006D4B7C" w:rsidP="00B81F9B">
      <w:pPr>
        <w:bidi/>
        <w:jc w:val="center"/>
        <w:rPr>
          <w:rFonts w:ascii="Simplified Arabic" w:hAnsi="Simplified Arabic" w:cs="Simplified Arabic"/>
          <w:b/>
          <w:bCs/>
          <w:sz w:val="32"/>
          <w:szCs w:val="32"/>
          <w:rtl/>
          <w:lang w:bidi="ar-DZ"/>
        </w:rPr>
      </w:pPr>
      <w:r w:rsidRPr="00557B70">
        <w:rPr>
          <w:rFonts w:ascii="Simplified Arabic" w:hAnsi="Simplified Arabic" w:cs="Simplified Arabic"/>
          <w:sz w:val="32"/>
          <w:szCs w:val="32"/>
          <w:rtl/>
          <w:lang w:bidi="ar-DZ"/>
        </w:rPr>
        <w:t xml:space="preserve"> </w:t>
      </w:r>
      <w:r w:rsidR="00520395" w:rsidRPr="00932699">
        <w:rPr>
          <w:rFonts w:ascii="Simplified Arabic" w:hAnsi="Simplified Arabic" w:cs="Simplified Arabic"/>
          <w:b/>
          <w:bCs/>
          <w:sz w:val="32"/>
          <w:szCs w:val="32"/>
          <w:highlight w:val="yellow"/>
          <w:rtl/>
          <w:lang w:bidi="ar-DZ"/>
        </w:rPr>
        <w:t>اولا</w:t>
      </w:r>
      <w:r w:rsidR="00CB2EA5" w:rsidRPr="00932699">
        <w:rPr>
          <w:rFonts w:ascii="Simplified Arabic" w:hAnsi="Simplified Arabic" w:cs="Simplified Arabic"/>
          <w:b/>
          <w:bCs/>
          <w:sz w:val="32"/>
          <w:szCs w:val="32"/>
          <w:highlight w:val="yellow"/>
          <w:rtl/>
          <w:lang w:bidi="ar-DZ"/>
        </w:rPr>
        <w:t>/</w:t>
      </w:r>
      <w:r w:rsidR="00D65BD1" w:rsidRPr="00557B70">
        <w:rPr>
          <w:rFonts w:ascii="Simplified Arabic" w:hAnsi="Simplified Arabic" w:cs="Simplified Arabic"/>
          <w:b/>
          <w:bCs/>
          <w:sz w:val="32"/>
          <w:szCs w:val="32"/>
          <w:rtl/>
          <w:lang w:bidi="ar-DZ"/>
        </w:rPr>
        <w:t xml:space="preserve"> </w:t>
      </w:r>
      <w:r w:rsidR="00CB2EA5" w:rsidRPr="00557B70">
        <w:rPr>
          <w:rFonts w:ascii="Simplified Arabic" w:hAnsi="Simplified Arabic" w:cs="Simplified Arabic"/>
          <w:b/>
          <w:bCs/>
          <w:sz w:val="32"/>
          <w:szCs w:val="32"/>
          <w:rtl/>
          <w:lang w:bidi="ar-DZ"/>
        </w:rPr>
        <w:t>علاقة القانون الإداري بفروع القانون العام</w:t>
      </w:r>
      <w:r w:rsidR="00FD4E75" w:rsidRPr="00557B70">
        <w:rPr>
          <w:rFonts w:ascii="Simplified Arabic" w:hAnsi="Simplified Arabic" w:cs="Simplified Arabic"/>
          <w:b/>
          <w:bCs/>
          <w:sz w:val="32"/>
          <w:szCs w:val="32"/>
          <w:rtl/>
          <w:lang w:bidi="ar-DZ"/>
        </w:rPr>
        <w:t>:</w:t>
      </w:r>
    </w:p>
    <w:p w:rsidR="00242755" w:rsidRPr="00557B70" w:rsidRDefault="007B1D3A" w:rsidP="00242755">
      <w:pPr>
        <w:bidi/>
        <w:jc w:val="center"/>
        <w:rPr>
          <w:rFonts w:ascii="Simplified Arabic" w:hAnsi="Simplified Arabic" w:cs="Simplified Arabic"/>
          <w:sz w:val="32"/>
          <w:szCs w:val="32"/>
          <w:rtl/>
          <w:lang w:bidi="ar-DZ"/>
        </w:rPr>
      </w:pPr>
      <w:r w:rsidRPr="00557B70">
        <w:rPr>
          <w:rFonts w:ascii="Simplified Arabic" w:hAnsi="Simplified Arabic" w:cs="Simplified Arabic"/>
          <w:b/>
          <w:bCs/>
          <w:sz w:val="32"/>
          <w:szCs w:val="32"/>
          <w:rtl/>
          <w:lang w:bidi="ar-DZ"/>
        </w:rPr>
        <w:t>1/</w:t>
      </w:r>
      <w:r w:rsidR="00242755" w:rsidRPr="00557B70">
        <w:rPr>
          <w:rFonts w:ascii="Simplified Arabic" w:hAnsi="Simplified Arabic" w:cs="Simplified Arabic"/>
          <w:b/>
          <w:bCs/>
          <w:sz w:val="32"/>
          <w:szCs w:val="32"/>
          <w:rtl/>
          <w:lang w:bidi="ar-DZ"/>
        </w:rPr>
        <w:t>علاقته بالقانون الدستوري:</w:t>
      </w:r>
      <w:r w:rsidR="00FF558E" w:rsidRPr="00557B70">
        <w:rPr>
          <w:rFonts w:ascii="Simplified Arabic" w:hAnsi="Simplified Arabic" w:cs="Simplified Arabic"/>
          <w:b/>
          <w:bCs/>
          <w:sz w:val="32"/>
          <w:szCs w:val="32"/>
          <w:rtl/>
          <w:lang w:bidi="ar-DZ"/>
        </w:rPr>
        <w:t xml:space="preserve"> </w:t>
      </w:r>
      <w:r w:rsidR="00FF558E" w:rsidRPr="00557B70">
        <w:rPr>
          <w:rFonts w:ascii="Simplified Arabic" w:hAnsi="Simplified Arabic" w:cs="Simplified Arabic"/>
          <w:sz w:val="32"/>
          <w:szCs w:val="32"/>
          <w:rtl/>
          <w:lang w:bidi="ar-DZ"/>
        </w:rPr>
        <w:t xml:space="preserve">كلا القانونين يعدان فرعان من القانون العام، وكلاهما ينظمان السلطة التنفيذية بحيث </w:t>
      </w:r>
      <w:r w:rsidR="002D560D" w:rsidRPr="00557B70">
        <w:rPr>
          <w:rFonts w:ascii="Simplified Arabic" w:hAnsi="Simplified Arabic" w:cs="Simplified Arabic"/>
          <w:sz w:val="32"/>
          <w:szCs w:val="32"/>
          <w:rtl/>
          <w:lang w:bidi="ar-DZ"/>
        </w:rPr>
        <w:t>القانون الدستوري</w:t>
      </w:r>
      <w:r w:rsidR="000F2A6D" w:rsidRPr="00557B70">
        <w:rPr>
          <w:rFonts w:ascii="Simplified Arabic" w:hAnsi="Simplified Arabic" w:cs="Simplified Arabic"/>
          <w:sz w:val="32"/>
          <w:szCs w:val="32"/>
          <w:rtl/>
          <w:lang w:bidi="ar-DZ"/>
        </w:rPr>
        <w:t xml:space="preserve"> </w:t>
      </w:r>
      <w:r w:rsidR="00B95C77" w:rsidRPr="00557B70">
        <w:rPr>
          <w:rFonts w:ascii="Simplified Arabic" w:hAnsi="Simplified Arabic" w:cs="Simplified Arabic"/>
          <w:sz w:val="32"/>
          <w:szCs w:val="32"/>
          <w:rtl/>
          <w:lang w:bidi="ar-DZ"/>
        </w:rPr>
        <w:t xml:space="preserve">هو القانون الأعلى </w:t>
      </w:r>
      <w:r w:rsidR="00F63ABC" w:rsidRPr="00557B70">
        <w:rPr>
          <w:rFonts w:ascii="Simplified Arabic" w:hAnsi="Simplified Arabic" w:cs="Simplified Arabic"/>
          <w:sz w:val="32"/>
          <w:szCs w:val="32"/>
          <w:rtl/>
          <w:lang w:bidi="ar-DZ"/>
        </w:rPr>
        <w:t>والأسمى</w:t>
      </w:r>
      <w:r w:rsidR="00B95C77" w:rsidRPr="00557B70">
        <w:rPr>
          <w:rFonts w:ascii="Simplified Arabic" w:hAnsi="Simplified Arabic" w:cs="Simplified Arabic"/>
          <w:sz w:val="32"/>
          <w:szCs w:val="32"/>
          <w:rtl/>
          <w:lang w:bidi="ar-DZ"/>
        </w:rPr>
        <w:t xml:space="preserve"> في الدولة، الذي </w:t>
      </w:r>
      <w:r w:rsidR="000F2A6D" w:rsidRPr="00557B70">
        <w:rPr>
          <w:rFonts w:ascii="Simplified Arabic" w:hAnsi="Simplified Arabic" w:cs="Simplified Arabic"/>
          <w:sz w:val="32"/>
          <w:szCs w:val="32"/>
          <w:rtl/>
          <w:lang w:bidi="ar-DZ"/>
        </w:rPr>
        <w:t xml:space="preserve">ينظم </w:t>
      </w:r>
      <w:r w:rsidR="00B95C77" w:rsidRPr="00557B70">
        <w:rPr>
          <w:rFonts w:ascii="Simplified Arabic" w:hAnsi="Simplified Arabic" w:cs="Simplified Arabic"/>
          <w:sz w:val="32"/>
          <w:szCs w:val="32"/>
          <w:rtl/>
          <w:lang w:bidi="ar-DZ"/>
        </w:rPr>
        <w:t xml:space="preserve">القواعد القانونية التي تتعلق بنظام الحكم في الدولة والسلطات العامة </w:t>
      </w:r>
      <w:r w:rsidR="00447180" w:rsidRPr="00557B70">
        <w:rPr>
          <w:rFonts w:ascii="Simplified Arabic" w:hAnsi="Simplified Arabic" w:cs="Simplified Arabic"/>
          <w:sz w:val="32"/>
          <w:szCs w:val="32"/>
          <w:rtl/>
          <w:lang w:bidi="ar-DZ"/>
        </w:rPr>
        <w:t xml:space="preserve">(التشريعية </w:t>
      </w:r>
      <w:r w:rsidR="00447180" w:rsidRPr="00557B70">
        <w:rPr>
          <w:rFonts w:ascii="Simplified Arabic" w:hAnsi="Simplified Arabic" w:cs="Simplified Arabic"/>
          <w:sz w:val="32"/>
          <w:szCs w:val="32"/>
          <w:rtl/>
          <w:lang w:bidi="ar-DZ"/>
        </w:rPr>
        <w:lastRenderedPageBreak/>
        <w:t>والتنفيذية</w:t>
      </w:r>
      <w:r w:rsidR="00DE0F56" w:rsidRPr="00557B70">
        <w:rPr>
          <w:rFonts w:ascii="Simplified Arabic" w:hAnsi="Simplified Arabic" w:cs="Simplified Arabic"/>
          <w:sz w:val="32"/>
          <w:szCs w:val="32"/>
          <w:rtl/>
          <w:lang w:bidi="ar-DZ"/>
        </w:rPr>
        <w:t xml:space="preserve"> والقضائية</w:t>
      </w:r>
      <w:r w:rsidR="00447180" w:rsidRPr="00557B70">
        <w:rPr>
          <w:rFonts w:ascii="Simplified Arabic" w:hAnsi="Simplified Arabic" w:cs="Simplified Arabic"/>
          <w:sz w:val="32"/>
          <w:szCs w:val="32"/>
          <w:rtl/>
          <w:lang w:bidi="ar-DZ"/>
        </w:rPr>
        <w:t>)</w:t>
      </w:r>
      <w:r w:rsidR="00F63ABC" w:rsidRPr="00557B70">
        <w:rPr>
          <w:rFonts w:ascii="Simplified Arabic" w:hAnsi="Simplified Arabic" w:cs="Simplified Arabic"/>
          <w:sz w:val="32"/>
          <w:szCs w:val="32"/>
          <w:rtl/>
          <w:lang w:bidi="ar-DZ"/>
        </w:rPr>
        <w:t xml:space="preserve"> </w:t>
      </w:r>
      <w:r w:rsidR="00B95C77" w:rsidRPr="00557B70">
        <w:rPr>
          <w:rFonts w:ascii="Simplified Arabic" w:hAnsi="Simplified Arabic" w:cs="Simplified Arabic"/>
          <w:sz w:val="32"/>
          <w:szCs w:val="32"/>
          <w:rtl/>
          <w:lang w:bidi="ar-DZ"/>
        </w:rPr>
        <w:t>والعلاقة بين هذه السلطات فيما بينها، ال</w:t>
      </w:r>
      <w:r w:rsidR="000F2A6D" w:rsidRPr="00557B70">
        <w:rPr>
          <w:rFonts w:ascii="Simplified Arabic" w:hAnsi="Simplified Arabic" w:cs="Simplified Arabic"/>
          <w:sz w:val="32"/>
          <w:szCs w:val="32"/>
          <w:rtl/>
          <w:lang w:bidi="ar-DZ"/>
        </w:rPr>
        <w:t>صلاحيات وسلطات السلطة التنفيذية وهيئاتها الأساسية على المستوى المحلي</w:t>
      </w:r>
      <w:r w:rsidR="00EA3EA3" w:rsidRPr="00557B70">
        <w:rPr>
          <w:rFonts w:ascii="Simplified Arabic" w:hAnsi="Simplified Arabic" w:cs="Simplified Arabic"/>
          <w:sz w:val="32"/>
          <w:szCs w:val="32"/>
          <w:rtl/>
          <w:lang w:bidi="ar-DZ"/>
        </w:rPr>
        <w:t xml:space="preserve"> والمبادئ الأساسية التي تضمن حقوق الافراد في الدولة </w:t>
      </w:r>
      <w:r w:rsidR="000F2A6D" w:rsidRPr="00557B70">
        <w:rPr>
          <w:rFonts w:ascii="Simplified Arabic" w:hAnsi="Simplified Arabic" w:cs="Simplified Arabic"/>
          <w:sz w:val="32"/>
          <w:szCs w:val="32"/>
          <w:rtl/>
          <w:lang w:bidi="ar-DZ"/>
        </w:rPr>
        <w:t xml:space="preserve">وهو ما تضمنته المواد 16/17/18/19 </w:t>
      </w:r>
      <w:r w:rsidR="00EA3EA3" w:rsidRPr="00557B70">
        <w:rPr>
          <w:rFonts w:ascii="Simplified Arabic" w:hAnsi="Simplified Arabic" w:cs="Simplified Arabic"/>
          <w:sz w:val="32"/>
          <w:szCs w:val="32"/>
          <w:rtl/>
          <w:lang w:bidi="ar-DZ"/>
        </w:rPr>
        <w:t>من الدستور الجزائري 2020</w:t>
      </w:r>
      <w:r w:rsidR="00FE52FB" w:rsidRPr="00557B70">
        <w:rPr>
          <w:rFonts w:ascii="Simplified Arabic" w:hAnsi="Simplified Arabic" w:cs="Simplified Arabic"/>
          <w:sz w:val="32"/>
          <w:szCs w:val="32"/>
          <w:rtl/>
          <w:lang w:bidi="ar-DZ"/>
        </w:rPr>
        <w:t>.</w:t>
      </w:r>
    </w:p>
    <w:p w:rsidR="00ED48BB" w:rsidRPr="00557B70" w:rsidRDefault="00674D3F" w:rsidP="00D675F6">
      <w:pPr>
        <w:bidi/>
        <w:jc w:val="center"/>
        <w:rPr>
          <w:rFonts w:ascii="Simplified Arabic" w:hAnsi="Simplified Arabic" w:cs="Simplified Arabic"/>
          <w:sz w:val="32"/>
          <w:szCs w:val="32"/>
          <w:rtl/>
          <w:lang w:bidi="ar-DZ"/>
        </w:rPr>
      </w:pPr>
      <w:r w:rsidRPr="00557B70">
        <w:rPr>
          <w:rFonts w:ascii="Simplified Arabic" w:hAnsi="Simplified Arabic" w:cs="Simplified Arabic"/>
          <w:sz w:val="32"/>
          <w:szCs w:val="32"/>
          <w:rtl/>
          <w:lang w:bidi="ar-DZ"/>
        </w:rPr>
        <w:t>أ</w:t>
      </w:r>
      <w:r w:rsidR="00D675F6" w:rsidRPr="00557B70">
        <w:rPr>
          <w:rFonts w:ascii="Simplified Arabic" w:hAnsi="Simplified Arabic" w:cs="Simplified Arabic"/>
          <w:sz w:val="32"/>
          <w:szCs w:val="32"/>
          <w:rtl/>
          <w:lang w:bidi="ar-DZ"/>
        </w:rPr>
        <w:t>ما القانون الإداري</w:t>
      </w:r>
      <w:r w:rsidRPr="00557B70">
        <w:rPr>
          <w:rFonts w:ascii="Simplified Arabic" w:hAnsi="Simplified Arabic" w:cs="Simplified Arabic"/>
          <w:sz w:val="32"/>
          <w:szCs w:val="32"/>
          <w:rtl/>
          <w:lang w:bidi="ar-DZ"/>
        </w:rPr>
        <w:t xml:space="preserve"> </w:t>
      </w:r>
      <w:r w:rsidR="00BD3BB2" w:rsidRPr="00557B70">
        <w:rPr>
          <w:rFonts w:ascii="Simplified Arabic" w:hAnsi="Simplified Arabic" w:cs="Simplified Arabic"/>
          <w:sz w:val="32"/>
          <w:szCs w:val="32"/>
          <w:rtl/>
          <w:lang w:bidi="ar-DZ"/>
        </w:rPr>
        <w:t>هو القانون الذي ينظم الأجهزة والهيئات الإدارية في الدولة، كما يحكم النشاط الذي تمارسه هذه الأجهزة لتحقيق المصلحة العامة</w:t>
      </w:r>
      <w:r w:rsidR="00414431" w:rsidRPr="00557B70">
        <w:rPr>
          <w:rFonts w:ascii="Simplified Arabic" w:hAnsi="Simplified Arabic" w:cs="Simplified Arabic"/>
          <w:sz w:val="32"/>
          <w:szCs w:val="32"/>
          <w:rtl/>
          <w:lang w:bidi="ar-DZ"/>
        </w:rPr>
        <w:t xml:space="preserve"> في المجتمع.</w:t>
      </w:r>
    </w:p>
    <w:p w:rsidR="001963C1" w:rsidRPr="00557B70" w:rsidRDefault="00ED48BB" w:rsidP="00ED48BB">
      <w:pPr>
        <w:bidi/>
        <w:jc w:val="center"/>
        <w:rPr>
          <w:rFonts w:ascii="Simplified Arabic" w:hAnsi="Simplified Arabic" w:cs="Simplified Arabic"/>
          <w:sz w:val="32"/>
          <w:szCs w:val="32"/>
          <w:rtl/>
          <w:lang w:bidi="ar-DZ"/>
        </w:rPr>
      </w:pPr>
      <w:r w:rsidRPr="00557B70">
        <w:rPr>
          <w:rFonts w:ascii="Simplified Arabic" w:hAnsi="Simplified Arabic" w:cs="Simplified Arabic"/>
          <w:b/>
          <w:bCs/>
          <w:sz w:val="32"/>
          <w:szCs w:val="32"/>
          <w:rtl/>
          <w:lang w:bidi="ar-DZ"/>
        </w:rPr>
        <w:t xml:space="preserve">2/علاقته بالقانون الدولي العام: </w:t>
      </w:r>
      <w:r w:rsidR="001963C1" w:rsidRPr="00557B70">
        <w:rPr>
          <w:rFonts w:ascii="Simplified Arabic" w:hAnsi="Simplified Arabic" w:cs="Simplified Arabic"/>
          <w:sz w:val="32"/>
          <w:szCs w:val="32"/>
          <w:rtl/>
          <w:lang w:bidi="ar-DZ"/>
        </w:rPr>
        <w:t>يهتم كل من القانون الإداري والقانون الدولي العام بالدولة ولكن القانون الإداري يهتم بالنشاط الداخلي للدولة بينما القانون الدولي العام يهتم بنشاط الدولة مع الدول والمنظمات الدولية.</w:t>
      </w:r>
    </w:p>
    <w:p w:rsidR="00752CAA" w:rsidRPr="00557B70" w:rsidRDefault="001963C1" w:rsidP="001963C1">
      <w:pPr>
        <w:bidi/>
        <w:jc w:val="center"/>
        <w:rPr>
          <w:rFonts w:ascii="Simplified Arabic" w:hAnsi="Simplified Arabic" w:cs="Simplified Arabic"/>
          <w:sz w:val="32"/>
          <w:szCs w:val="32"/>
          <w:rtl/>
          <w:lang w:bidi="ar-DZ"/>
        </w:rPr>
      </w:pPr>
      <w:r w:rsidRPr="00557B70">
        <w:rPr>
          <w:rFonts w:ascii="Simplified Arabic" w:hAnsi="Simplified Arabic" w:cs="Simplified Arabic"/>
          <w:b/>
          <w:bCs/>
          <w:sz w:val="32"/>
          <w:szCs w:val="32"/>
          <w:rtl/>
          <w:lang w:bidi="ar-DZ"/>
        </w:rPr>
        <w:t xml:space="preserve">3/علاقته بالقانون المالي: </w:t>
      </w:r>
      <w:r w:rsidR="0044386E" w:rsidRPr="00557B70">
        <w:rPr>
          <w:rFonts w:ascii="Simplified Arabic" w:hAnsi="Simplified Arabic" w:cs="Simplified Arabic"/>
          <w:sz w:val="32"/>
          <w:szCs w:val="32"/>
          <w:rtl/>
          <w:lang w:bidi="ar-DZ"/>
        </w:rPr>
        <w:t>القانون المالي يهتم بالنشاط المالي</w:t>
      </w:r>
      <w:r w:rsidR="008450A1" w:rsidRPr="00557B70">
        <w:rPr>
          <w:rFonts w:ascii="Simplified Arabic" w:hAnsi="Simplified Arabic" w:cs="Simplified Arabic"/>
          <w:b/>
          <w:bCs/>
          <w:sz w:val="32"/>
          <w:szCs w:val="32"/>
          <w:rtl/>
          <w:lang w:bidi="ar-DZ"/>
        </w:rPr>
        <w:t xml:space="preserve"> </w:t>
      </w:r>
      <w:r w:rsidR="008450A1" w:rsidRPr="00557B70">
        <w:rPr>
          <w:rFonts w:ascii="Simplified Arabic" w:hAnsi="Simplified Arabic" w:cs="Simplified Arabic"/>
          <w:sz w:val="32"/>
          <w:szCs w:val="32"/>
          <w:rtl/>
          <w:lang w:bidi="ar-DZ"/>
        </w:rPr>
        <w:t>للدولة</w:t>
      </w:r>
      <w:r w:rsidR="00F4169F" w:rsidRPr="00557B70">
        <w:rPr>
          <w:rFonts w:ascii="Simplified Arabic" w:hAnsi="Simplified Arabic" w:cs="Simplified Arabic"/>
          <w:sz w:val="32"/>
          <w:szCs w:val="32"/>
          <w:rtl/>
          <w:lang w:bidi="ar-DZ"/>
        </w:rPr>
        <w:t xml:space="preserve"> والمتمثل </w:t>
      </w:r>
      <w:r w:rsidR="00957013" w:rsidRPr="00557B70">
        <w:rPr>
          <w:rFonts w:ascii="Simplified Arabic" w:hAnsi="Simplified Arabic" w:cs="Simplified Arabic"/>
          <w:sz w:val="32"/>
          <w:szCs w:val="32"/>
          <w:rtl/>
          <w:lang w:bidi="ar-DZ"/>
        </w:rPr>
        <w:t xml:space="preserve">اما </w:t>
      </w:r>
      <w:r w:rsidR="00F4169F" w:rsidRPr="00557B70">
        <w:rPr>
          <w:rFonts w:ascii="Simplified Arabic" w:hAnsi="Simplified Arabic" w:cs="Simplified Arabic"/>
          <w:sz w:val="32"/>
          <w:szCs w:val="32"/>
          <w:rtl/>
          <w:lang w:bidi="ar-DZ"/>
        </w:rPr>
        <w:t>في النفقات العامة للدولة</w:t>
      </w:r>
      <w:r w:rsidR="006031C4" w:rsidRPr="00557B70">
        <w:rPr>
          <w:rFonts w:ascii="Simplified Arabic" w:hAnsi="Simplified Arabic" w:cs="Simplified Arabic"/>
          <w:b/>
          <w:bCs/>
          <w:sz w:val="32"/>
          <w:szCs w:val="32"/>
          <w:rtl/>
          <w:lang w:bidi="ar-DZ"/>
        </w:rPr>
        <w:t xml:space="preserve"> </w:t>
      </w:r>
      <w:r w:rsidR="0098129D" w:rsidRPr="00557B70">
        <w:rPr>
          <w:rFonts w:ascii="Simplified Arabic" w:hAnsi="Simplified Arabic" w:cs="Simplified Arabic"/>
          <w:sz w:val="32"/>
          <w:szCs w:val="32"/>
          <w:rtl/>
          <w:lang w:bidi="ar-DZ"/>
        </w:rPr>
        <w:t>أ</w:t>
      </w:r>
      <w:r w:rsidR="006031C4" w:rsidRPr="00557B70">
        <w:rPr>
          <w:rFonts w:ascii="Simplified Arabic" w:hAnsi="Simplified Arabic" w:cs="Simplified Arabic"/>
          <w:sz w:val="32"/>
          <w:szCs w:val="32"/>
          <w:rtl/>
          <w:lang w:bidi="ar-DZ"/>
        </w:rPr>
        <w:t>و</w:t>
      </w:r>
      <w:r w:rsidR="0098129D" w:rsidRPr="00557B70">
        <w:rPr>
          <w:rFonts w:ascii="Simplified Arabic" w:hAnsi="Simplified Arabic" w:cs="Simplified Arabic"/>
          <w:sz w:val="32"/>
          <w:szCs w:val="32"/>
          <w:rtl/>
          <w:lang w:bidi="ar-DZ"/>
        </w:rPr>
        <w:t xml:space="preserve"> بإيراداتها</w:t>
      </w:r>
      <w:r w:rsidR="006031C4" w:rsidRPr="00557B70">
        <w:rPr>
          <w:rFonts w:ascii="Simplified Arabic" w:hAnsi="Simplified Arabic" w:cs="Simplified Arabic"/>
          <w:sz w:val="32"/>
          <w:szCs w:val="32"/>
          <w:rtl/>
          <w:lang w:bidi="ar-DZ"/>
        </w:rPr>
        <w:t xml:space="preserve"> </w:t>
      </w:r>
      <w:r w:rsidR="0098129D" w:rsidRPr="00557B70">
        <w:rPr>
          <w:rFonts w:ascii="Simplified Arabic" w:hAnsi="Simplified Arabic" w:cs="Simplified Arabic"/>
          <w:sz w:val="32"/>
          <w:szCs w:val="32"/>
          <w:rtl/>
          <w:lang w:bidi="ar-DZ"/>
        </w:rPr>
        <w:t>العامة</w:t>
      </w:r>
      <w:r w:rsidR="00D753D0" w:rsidRPr="00557B70">
        <w:rPr>
          <w:rFonts w:ascii="Simplified Arabic" w:hAnsi="Simplified Arabic" w:cs="Simplified Arabic"/>
          <w:sz w:val="32"/>
          <w:szCs w:val="32"/>
          <w:rtl/>
          <w:lang w:bidi="ar-DZ"/>
        </w:rPr>
        <w:t xml:space="preserve"> او ميزانيتها وهذا بغرض اشباع الحاجات العامة واليومية لل</w:t>
      </w:r>
      <w:r w:rsidR="00B3274E" w:rsidRPr="00557B70">
        <w:rPr>
          <w:rFonts w:ascii="Simplified Arabic" w:hAnsi="Simplified Arabic" w:cs="Simplified Arabic"/>
          <w:sz w:val="32"/>
          <w:szCs w:val="32"/>
          <w:rtl/>
          <w:lang w:bidi="ar-DZ"/>
        </w:rPr>
        <w:t>أ</w:t>
      </w:r>
      <w:r w:rsidR="00D753D0" w:rsidRPr="00557B70">
        <w:rPr>
          <w:rFonts w:ascii="Simplified Arabic" w:hAnsi="Simplified Arabic" w:cs="Simplified Arabic"/>
          <w:sz w:val="32"/>
          <w:szCs w:val="32"/>
          <w:rtl/>
          <w:lang w:bidi="ar-DZ"/>
        </w:rPr>
        <w:t>فراد في الدولة.</w:t>
      </w:r>
    </w:p>
    <w:p w:rsidR="000E1828" w:rsidRPr="00557B70" w:rsidRDefault="000E1828" w:rsidP="000E1828">
      <w:pPr>
        <w:bidi/>
        <w:jc w:val="center"/>
        <w:rPr>
          <w:rFonts w:ascii="Simplified Arabic" w:hAnsi="Simplified Arabic" w:cs="Simplified Arabic"/>
          <w:sz w:val="32"/>
          <w:szCs w:val="32"/>
          <w:lang w:bidi="ar-DZ"/>
        </w:rPr>
      </w:pPr>
      <w:r w:rsidRPr="00557B70">
        <w:rPr>
          <w:rFonts w:ascii="Simplified Arabic" w:hAnsi="Simplified Arabic" w:cs="Simplified Arabic"/>
          <w:sz w:val="32"/>
          <w:szCs w:val="32"/>
          <w:rtl/>
          <w:lang w:bidi="ar-DZ"/>
        </w:rPr>
        <w:t xml:space="preserve">اما القانون الإداري </w:t>
      </w:r>
      <w:r w:rsidR="000216C4" w:rsidRPr="00557B70">
        <w:rPr>
          <w:rFonts w:ascii="Simplified Arabic" w:hAnsi="Simplified Arabic" w:cs="Simplified Arabic"/>
          <w:sz w:val="32"/>
          <w:szCs w:val="32"/>
          <w:rtl/>
          <w:lang w:bidi="ar-DZ"/>
        </w:rPr>
        <w:t>يهتم بالمال العام والخاص المملوك للدولة وبنزع الملكية وتظهر العلاقة بينهما</w:t>
      </w:r>
      <w:r w:rsidR="00BD09CB" w:rsidRPr="00557B70">
        <w:rPr>
          <w:rFonts w:ascii="Simplified Arabic" w:hAnsi="Simplified Arabic" w:cs="Simplified Arabic"/>
          <w:sz w:val="32"/>
          <w:szCs w:val="32"/>
          <w:lang w:val="fr-FR" w:bidi="ar-DZ"/>
        </w:rPr>
        <w:t xml:space="preserve"> </w:t>
      </w:r>
      <w:r w:rsidR="005B0196" w:rsidRPr="00557B70">
        <w:rPr>
          <w:rFonts w:ascii="Simplified Arabic" w:hAnsi="Simplified Arabic" w:cs="Simplified Arabic"/>
          <w:sz w:val="32"/>
          <w:szCs w:val="32"/>
          <w:rtl/>
          <w:lang w:bidi="ar-DZ"/>
        </w:rPr>
        <w:t>(ق اداري وق مالي)</w:t>
      </w:r>
      <w:r w:rsidR="00230674" w:rsidRPr="00557B70">
        <w:rPr>
          <w:rFonts w:ascii="Simplified Arabic" w:hAnsi="Simplified Arabic" w:cs="Simplified Arabic"/>
          <w:sz w:val="32"/>
          <w:szCs w:val="32"/>
          <w:rtl/>
          <w:lang w:bidi="ar-DZ"/>
        </w:rPr>
        <w:t xml:space="preserve"> من خلال منازعات </w:t>
      </w:r>
      <w:r w:rsidR="0058086B" w:rsidRPr="00557B70">
        <w:rPr>
          <w:rFonts w:ascii="Simplified Arabic" w:hAnsi="Simplified Arabic" w:cs="Simplified Arabic"/>
          <w:sz w:val="32"/>
          <w:szCs w:val="32"/>
          <w:rtl/>
          <w:lang w:bidi="ar-DZ"/>
        </w:rPr>
        <w:t xml:space="preserve">الضرائب </w:t>
      </w:r>
      <w:r w:rsidR="00CD36BC" w:rsidRPr="00557B70">
        <w:rPr>
          <w:rFonts w:ascii="Simplified Arabic" w:hAnsi="Simplified Arabic" w:cs="Simplified Arabic"/>
          <w:sz w:val="32"/>
          <w:szCs w:val="32"/>
          <w:rtl/>
          <w:lang w:bidi="ar-DZ"/>
        </w:rPr>
        <w:t xml:space="preserve">والتي صنفها المشرع الجزائري انها منازعات إدارية والتي يفصل فيها القاضي الإداري، </w:t>
      </w:r>
      <w:r w:rsidR="00230674" w:rsidRPr="00557B70">
        <w:rPr>
          <w:rFonts w:ascii="Simplified Arabic" w:hAnsi="Simplified Arabic" w:cs="Simplified Arabic"/>
          <w:sz w:val="32"/>
          <w:szCs w:val="32"/>
          <w:rtl/>
          <w:lang w:bidi="ar-DZ"/>
        </w:rPr>
        <w:t>وكذلك من خلال تنفيذ ال</w:t>
      </w:r>
      <w:r w:rsidR="0058086B" w:rsidRPr="00557B70">
        <w:rPr>
          <w:rFonts w:ascii="Simplified Arabic" w:hAnsi="Simplified Arabic" w:cs="Simplified Arabic"/>
          <w:sz w:val="32"/>
          <w:szCs w:val="32"/>
          <w:rtl/>
          <w:lang w:bidi="ar-DZ"/>
        </w:rPr>
        <w:t>ا</w:t>
      </w:r>
      <w:r w:rsidR="00230674" w:rsidRPr="00557B70">
        <w:rPr>
          <w:rFonts w:ascii="Simplified Arabic" w:hAnsi="Simplified Arabic" w:cs="Simplified Arabic"/>
          <w:sz w:val="32"/>
          <w:szCs w:val="32"/>
          <w:rtl/>
          <w:lang w:bidi="ar-DZ"/>
        </w:rPr>
        <w:t xml:space="preserve">حكام </w:t>
      </w:r>
      <w:r w:rsidR="0058086B" w:rsidRPr="00557B70">
        <w:rPr>
          <w:rFonts w:ascii="Simplified Arabic" w:hAnsi="Simplified Arabic" w:cs="Simplified Arabic"/>
          <w:sz w:val="32"/>
          <w:szCs w:val="32"/>
          <w:rtl/>
          <w:lang w:bidi="ar-DZ"/>
        </w:rPr>
        <w:t>الإدارية في جانبها المالي</w:t>
      </w:r>
      <w:r w:rsidR="00CD36BC" w:rsidRPr="00557B70">
        <w:rPr>
          <w:rFonts w:ascii="Simplified Arabic" w:hAnsi="Simplified Arabic" w:cs="Simplified Arabic"/>
          <w:sz w:val="32"/>
          <w:szCs w:val="32"/>
          <w:rtl/>
          <w:lang w:bidi="ar-DZ"/>
        </w:rPr>
        <w:t>.</w:t>
      </w:r>
    </w:p>
    <w:p w:rsidR="00CD3C5F" w:rsidRPr="00557B70" w:rsidRDefault="00D43CF1" w:rsidP="00D43CF1">
      <w:pPr>
        <w:bidi/>
        <w:jc w:val="center"/>
        <w:rPr>
          <w:rFonts w:ascii="Simplified Arabic" w:hAnsi="Simplified Arabic" w:cs="Simplified Arabic"/>
          <w:sz w:val="32"/>
          <w:szCs w:val="32"/>
          <w:rtl/>
          <w:lang w:val="fr-FR" w:bidi="ar-DZ"/>
        </w:rPr>
      </w:pPr>
      <w:r w:rsidRPr="00557B70">
        <w:rPr>
          <w:rFonts w:ascii="Simplified Arabic" w:hAnsi="Simplified Arabic" w:cs="Simplified Arabic"/>
          <w:sz w:val="32"/>
          <w:szCs w:val="32"/>
          <w:lang w:val="fr-FR" w:bidi="ar-DZ"/>
        </w:rPr>
        <w:t>4</w:t>
      </w:r>
      <w:r w:rsidRPr="00557B70">
        <w:rPr>
          <w:rFonts w:ascii="Simplified Arabic" w:hAnsi="Simplified Arabic" w:cs="Simplified Arabic"/>
          <w:b/>
          <w:bCs/>
          <w:sz w:val="32"/>
          <w:szCs w:val="32"/>
          <w:rtl/>
          <w:lang w:val="fr-FR" w:bidi="ar-DZ"/>
        </w:rPr>
        <w:t>/علاقته</w:t>
      </w:r>
      <w:r w:rsidR="00CD5D26" w:rsidRPr="00557B70">
        <w:rPr>
          <w:rFonts w:ascii="Simplified Arabic" w:hAnsi="Simplified Arabic" w:cs="Simplified Arabic"/>
          <w:b/>
          <w:bCs/>
          <w:sz w:val="32"/>
          <w:szCs w:val="32"/>
          <w:rtl/>
          <w:lang w:val="fr-FR" w:bidi="ar-DZ"/>
        </w:rPr>
        <w:t xml:space="preserve"> بالقانون </w:t>
      </w:r>
      <w:r w:rsidR="00EF6904" w:rsidRPr="00557B70">
        <w:rPr>
          <w:rFonts w:ascii="Simplified Arabic" w:hAnsi="Simplified Arabic" w:cs="Simplified Arabic" w:hint="cs"/>
          <w:b/>
          <w:bCs/>
          <w:sz w:val="32"/>
          <w:szCs w:val="32"/>
          <w:rtl/>
          <w:lang w:val="fr-FR" w:bidi="ar-DZ"/>
        </w:rPr>
        <w:t xml:space="preserve">الجنائي </w:t>
      </w:r>
      <w:r w:rsidR="00EF6904" w:rsidRPr="00557B70">
        <w:rPr>
          <w:rFonts w:ascii="Simplified Arabic" w:hAnsi="Simplified Arabic" w:cs="Simplified Arabic"/>
          <w:b/>
          <w:bCs/>
          <w:sz w:val="32"/>
          <w:szCs w:val="32"/>
          <w:rtl/>
          <w:lang w:val="fr-FR" w:bidi="ar-DZ"/>
        </w:rPr>
        <w:t>:</w:t>
      </w:r>
      <w:r w:rsidRPr="00557B70">
        <w:rPr>
          <w:rFonts w:ascii="Simplified Arabic" w:hAnsi="Simplified Arabic" w:cs="Simplified Arabic"/>
          <w:sz w:val="32"/>
          <w:szCs w:val="32"/>
          <w:rtl/>
          <w:lang w:val="fr-FR" w:bidi="ar-DZ"/>
        </w:rPr>
        <w:t xml:space="preserve"> </w:t>
      </w:r>
      <w:r w:rsidR="00CD5D26" w:rsidRPr="00557B70">
        <w:rPr>
          <w:rFonts w:ascii="Simplified Arabic" w:hAnsi="Simplified Arabic" w:cs="Simplified Arabic"/>
          <w:sz w:val="32"/>
          <w:szCs w:val="32"/>
          <w:rtl/>
          <w:lang w:val="fr-FR" w:bidi="ar-DZ"/>
        </w:rPr>
        <w:t xml:space="preserve">يهتم القانون الجنائي </w:t>
      </w:r>
      <w:r w:rsidR="00D543A0" w:rsidRPr="00557B70">
        <w:rPr>
          <w:rFonts w:ascii="Simplified Arabic" w:hAnsi="Simplified Arabic" w:cs="Simplified Arabic"/>
          <w:sz w:val="32"/>
          <w:szCs w:val="32"/>
          <w:rtl/>
          <w:lang w:val="fr-FR" w:bidi="ar-DZ"/>
        </w:rPr>
        <w:t>بالجريمة ويحدد عقابها، والعلاقة بين القانون الإداري والقانون الجنائي ان القانون الجنائي يعاقب كل من اهان موظف اثناء أداءه لمهامه</w:t>
      </w:r>
      <w:r w:rsidR="00D13B23" w:rsidRPr="00557B70">
        <w:rPr>
          <w:rFonts w:ascii="Simplified Arabic" w:hAnsi="Simplified Arabic" w:cs="Simplified Arabic"/>
          <w:sz w:val="32"/>
          <w:szCs w:val="32"/>
          <w:rtl/>
          <w:lang w:val="fr-FR" w:bidi="ar-DZ"/>
        </w:rPr>
        <w:t xml:space="preserve"> اما بالغرامة او الحبس او كلاهما معا</w:t>
      </w:r>
      <w:r w:rsidR="00CD3C5F" w:rsidRPr="00557B70">
        <w:rPr>
          <w:rFonts w:ascii="Simplified Arabic" w:hAnsi="Simplified Arabic" w:cs="Simplified Arabic"/>
          <w:sz w:val="32"/>
          <w:szCs w:val="32"/>
          <w:rtl/>
          <w:lang w:val="fr-FR" w:bidi="ar-DZ"/>
        </w:rPr>
        <w:t xml:space="preserve">. </w:t>
      </w:r>
    </w:p>
    <w:p w:rsidR="00D43CF1" w:rsidRPr="00557B70" w:rsidRDefault="00CD3C5F" w:rsidP="00C358CF">
      <w:pPr>
        <w:bidi/>
        <w:rPr>
          <w:rFonts w:ascii="Simplified Arabic" w:hAnsi="Simplified Arabic" w:cs="Simplified Arabic"/>
          <w:sz w:val="32"/>
          <w:szCs w:val="32"/>
          <w:rtl/>
          <w:lang w:val="fr-FR" w:bidi="ar-DZ"/>
        </w:rPr>
      </w:pPr>
      <w:r w:rsidRPr="00557B70">
        <w:rPr>
          <w:rFonts w:ascii="Simplified Arabic" w:hAnsi="Simplified Arabic" w:cs="Simplified Arabic"/>
          <w:sz w:val="32"/>
          <w:szCs w:val="32"/>
          <w:rtl/>
          <w:lang w:val="fr-FR" w:bidi="ar-DZ"/>
        </w:rPr>
        <w:t>وكما يفرض عقوبات على الموظف عند المساس بالغير او الاختلاس او التعسف في استعمال السلطة.</w:t>
      </w:r>
      <w:r w:rsidR="00D543A0" w:rsidRPr="00557B70">
        <w:rPr>
          <w:rFonts w:ascii="Simplified Arabic" w:hAnsi="Simplified Arabic" w:cs="Simplified Arabic"/>
          <w:sz w:val="32"/>
          <w:szCs w:val="32"/>
          <w:rtl/>
          <w:lang w:val="fr-FR" w:bidi="ar-DZ"/>
        </w:rPr>
        <w:t xml:space="preserve"> </w:t>
      </w:r>
    </w:p>
    <w:p w:rsidR="00DE5F31" w:rsidRPr="00557B70" w:rsidRDefault="00256187" w:rsidP="00DE5F31">
      <w:pPr>
        <w:bidi/>
        <w:rPr>
          <w:rFonts w:ascii="Simplified Arabic" w:hAnsi="Simplified Arabic" w:cs="Simplified Arabic"/>
          <w:b/>
          <w:bCs/>
          <w:sz w:val="32"/>
          <w:szCs w:val="32"/>
          <w:rtl/>
          <w:lang w:val="fr-FR" w:bidi="ar-DZ"/>
        </w:rPr>
      </w:pPr>
      <w:r w:rsidRPr="00256187">
        <w:rPr>
          <w:rFonts w:ascii="Simplified Arabic" w:hAnsi="Simplified Arabic" w:cs="Simplified Arabic" w:hint="cs"/>
          <w:b/>
          <w:bCs/>
          <w:sz w:val="32"/>
          <w:szCs w:val="32"/>
          <w:rtl/>
          <w:lang w:val="fr-FR" w:bidi="ar-DZ"/>
        </w:rPr>
        <w:t xml:space="preserve">                           </w:t>
      </w:r>
      <w:r>
        <w:rPr>
          <w:rFonts w:ascii="Simplified Arabic" w:hAnsi="Simplified Arabic" w:cs="Simplified Arabic" w:hint="cs"/>
          <w:b/>
          <w:bCs/>
          <w:sz w:val="32"/>
          <w:szCs w:val="32"/>
          <w:highlight w:val="yellow"/>
          <w:rtl/>
          <w:lang w:val="fr-FR" w:bidi="ar-DZ"/>
        </w:rPr>
        <w:t xml:space="preserve"> </w:t>
      </w:r>
      <w:r w:rsidR="00325B88" w:rsidRPr="00256187">
        <w:rPr>
          <w:rFonts w:ascii="Simplified Arabic" w:hAnsi="Simplified Arabic" w:cs="Simplified Arabic"/>
          <w:b/>
          <w:bCs/>
          <w:sz w:val="32"/>
          <w:szCs w:val="32"/>
          <w:highlight w:val="yellow"/>
          <w:rtl/>
          <w:lang w:val="fr-FR" w:bidi="ar-DZ"/>
        </w:rPr>
        <w:t>ثانيا:</w:t>
      </w:r>
      <w:r w:rsidR="00325B88" w:rsidRPr="00557B70">
        <w:rPr>
          <w:rFonts w:ascii="Simplified Arabic" w:hAnsi="Simplified Arabic" w:cs="Simplified Arabic"/>
          <w:b/>
          <w:bCs/>
          <w:sz w:val="32"/>
          <w:szCs w:val="32"/>
          <w:rtl/>
          <w:lang w:val="fr-FR" w:bidi="ar-DZ"/>
        </w:rPr>
        <w:t xml:space="preserve"> علاقة القانون الإداري بفروع القانون الخاص</w:t>
      </w:r>
      <w:r w:rsidR="001B3C62" w:rsidRPr="00557B70">
        <w:rPr>
          <w:rFonts w:ascii="Simplified Arabic" w:hAnsi="Simplified Arabic" w:cs="Simplified Arabic"/>
          <w:b/>
          <w:bCs/>
          <w:sz w:val="32"/>
          <w:szCs w:val="32"/>
          <w:rtl/>
          <w:lang w:val="fr-FR" w:bidi="ar-DZ"/>
        </w:rPr>
        <w:t xml:space="preserve"> (نأخذ على سبيل المثال القانون المدني)</w:t>
      </w:r>
    </w:p>
    <w:p w:rsidR="00F77632" w:rsidRPr="00557B70" w:rsidRDefault="00903E73" w:rsidP="00325B88">
      <w:pPr>
        <w:bidi/>
        <w:rPr>
          <w:rFonts w:ascii="Simplified Arabic" w:hAnsi="Simplified Arabic" w:cs="Simplified Arabic"/>
          <w:sz w:val="32"/>
          <w:szCs w:val="32"/>
          <w:rtl/>
          <w:lang w:val="fr-FR" w:bidi="ar-DZ"/>
        </w:rPr>
      </w:pPr>
      <w:r w:rsidRPr="00557B70">
        <w:rPr>
          <w:rFonts w:ascii="Simplified Arabic" w:hAnsi="Simplified Arabic" w:cs="Simplified Arabic"/>
          <w:b/>
          <w:bCs/>
          <w:sz w:val="32"/>
          <w:szCs w:val="32"/>
          <w:rtl/>
          <w:lang w:val="fr-FR" w:bidi="ar-DZ"/>
        </w:rPr>
        <w:lastRenderedPageBreak/>
        <w:t xml:space="preserve">1/علاقته بالقانون المدني: </w:t>
      </w:r>
      <w:r w:rsidRPr="00557B70">
        <w:rPr>
          <w:rFonts w:ascii="Simplified Arabic" w:hAnsi="Simplified Arabic" w:cs="Simplified Arabic"/>
          <w:sz w:val="32"/>
          <w:szCs w:val="32"/>
          <w:rtl/>
          <w:lang w:val="fr-FR" w:bidi="ar-DZ"/>
        </w:rPr>
        <w:t xml:space="preserve">يهتم القانون المدني بالعلاقات بين الافراد فيما بينهم وهو قانون يقوم على مبدا المساواة والتوازن </w:t>
      </w:r>
      <w:r w:rsidR="006C4C64" w:rsidRPr="00557B70">
        <w:rPr>
          <w:rFonts w:ascii="Simplified Arabic" w:hAnsi="Simplified Arabic" w:cs="Simplified Arabic"/>
          <w:sz w:val="32"/>
          <w:szCs w:val="32"/>
          <w:rtl/>
          <w:lang w:val="fr-FR" w:bidi="ar-DZ"/>
        </w:rPr>
        <w:t>والتكافؤ</w:t>
      </w:r>
      <w:r w:rsidRPr="00557B70">
        <w:rPr>
          <w:rFonts w:ascii="Simplified Arabic" w:hAnsi="Simplified Arabic" w:cs="Simplified Arabic"/>
          <w:sz w:val="32"/>
          <w:szCs w:val="32"/>
          <w:rtl/>
          <w:lang w:val="fr-FR" w:bidi="ar-DZ"/>
        </w:rPr>
        <w:t xml:space="preserve"> بين الافراد</w:t>
      </w:r>
      <w:r w:rsidR="00867DE2" w:rsidRPr="00557B70">
        <w:rPr>
          <w:rFonts w:ascii="Simplified Arabic" w:hAnsi="Simplified Arabic" w:cs="Simplified Arabic"/>
          <w:sz w:val="32"/>
          <w:szCs w:val="32"/>
          <w:rtl/>
          <w:lang w:val="fr-FR" w:bidi="ar-DZ"/>
        </w:rPr>
        <w:t xml:space="preserve"> </w:t>
      </w:r>
      <w:r w:rsidR="000932CC" w:rsidRPr="00557B70">
        <w:rPr>
          <w:rFonts w:ascii="Simplified Arabic" w:hAnsi="Simplified Arabic" w:cs="Simplified Arabic"/>
          <w:sz w:val="32"/>
          <w:szCs w:val="32"/>
          <w:rtl/>
          <w:lang w:val="fr-FR" w:bidi="ar-DZ"/>
        </w:rPr>
        <w:t xml:space="preserve">لا تفضيل فرد على اخر </w:t>
      </w:r>
      <w:r w:rsidR="006C4E00" w:rsidRPr="00557B70">
        <w:rPr>
          <w:rFonts w:ascii="Simplified Arabic" w:hAnsi="Simplified Arabic" w:cs="Simplified Arabic"/>
          <w:sz w:val="32"/>
          <w:szCs w:val="32"/>
          <w:rtl/>
          <w:lang w:val="fr-FR" w:bidi="ar-DZ"/>
        </w:rPr>
        <w:t xml:space="preserve">ولا مصلحة على </w:t>
      </w:r>
      <w:r w:rsidR="000063A1" w:rsidRPr="00557B70">
        <w:rPr>
          <w:rFonts w:ascii="Simplified Arabic" w:hAnsi="Simplified Arabic" w:cs="Simplified Arabic"/>
          <w:sz w:val="32"/>
          <w:szCs w:val="32"/>
          <w:rtl/>
          <w:lang w:val="fr-FR" w:bidi="ar-DZ"/>
        </w:rPr>
        <w:t>أخرى، عكس القانون الإداري الذي يقوم على عدم المساواة والتكافؤ بين الإدارة والافراد، لان الإدارة تعمل على تحقيق المصلحة العامة.</w:t>
      </w:r>
    </w:p>
    <w:p w:rsidR="00B81592" w:rsidRPr="00557B70" w:rsidRDefault="00B81592" w:rsidP="00B81592">
      <w:pPr>
        <w:bidi/>
        <w:rPr>
          <w:rFonts w:ascii="Simplified Arabic" w:hAnsi="Simplified Arabic" w:cs="Simplified Arabic"/>
          <w:sz w:val="32"/>
          <w:szCs w:val="32"/>
          <w:rtl/>
          <w:lang w:val="fr-FR" w:bidi="ar-DZ"/>
        </w:rPr>
      </w:pPr>
      <w:r w:rsidRPr="00557B70">
        <w:rPr>
          <w:rFonts w:ascii="Simplified Arabic" w:hAnsi="Simplified Arabic" w:cs="Simplified Arabic"/>
          <w:sz w:val="32"/>
          <w:szCs w:val="32"/>
          <w:rtl/>
          <w:lang w:val="fr-FR" w:bidi="ar-DZ"/>
        </w:rPr>
        <w:t xml:space="preserve">اما العلاقة التي تربط بين القانونين، ان القانون المدني تطرق الى بعض الأمور </w:t>
      </w:r>
      <w:r w:rsidR="00597F3C" w:rsidRPr="00557B70">
        <w:rPr>
          <w:rFonts w:ascii="Simplified Arabic" w:hAnsi="Simplified Arabic" w:cs="Simplified Arabic"/>
          <w:sz w:val="32"/>
          <w:szCs w:val="32"/>
          <w:rtl/>
          <w:lang w:val="fr-FR" w:bidi="ar-DZ"/>
        </w:rPr>
        <w:t>المتعلقة ب</w:t>
      </w:r>
      <w:r w:rsidRPr="00557B70">
        <w:rPr>
          <w:rFonts w:ascii="Simplified Arabic" w:hAnsi="Simplified Arabic" w:cs="Simplified Arabic"/>
          <w:sz w:val="32"/>
          <w:szCs w:val="32"/>
          <w:rtl/>
          <w:lang w:val="fr-FR" w:bidi="ar-DZ"/>
        </w:rPr>
        <w:t xml:space="preserve">القانون الإداري </w:t>
      </w:r>
      <w:r w:rsidR="00597F3C" w:rsidRPr="00557B70">
        <w:rPr>
          <w:rFonts w:ascii="Simplified Arabic" w:hAnsi="Simplified Arabic" w:cs="Simplified Arabic"/>
          <w:sz w:val="32"/>
          <w:szCs w:val="32"/>
          <w:rtl/>
          <w:lang w:val="fr-FR" w:bidi="ar-DZ"/>
        </w:rPr>
        <w:t>كالشخصية الاعتبارية المنصوص عليها في المادة 49 من القانون المدني الجزائري والنتائج المترتبة عليها والتي أوردها المشرع الجزائري في المادة 50.</w:t>
      </w:r>
    </w:p>
    <w:p w:rsidR="00770D2E" w:rsidRPr="00557B70" w:rsidRDefault="00770D2E" w:rsidP="00770D2E">
      <w:pPr>
        <w:bidi/>
        <w:rPr>
          <w:rFonts w:ascii="Simplified Arabic" w:hAnsi="Simplified Arabic" w:cs="Simplified Arabic"/>
          <w:sz w:val="32"/>
          <w:szCs w:val="32"/>
          <w:rtl/>
          <w:lang w:val="fr-FR" w:bidi="ar-DZ"/>
        </w:rPr>
      </w:pPr>
      <w:r w:rsidRPr="00557B70">
        <w:rPr>
          <w:rFonts w:ascii="Simplified Arabic" w:hAnsi="Simplified Arabic" w:cs="Simplified Arabic"/>
          <w:sz w:val="32"/>
          <w:szCs w:val="32"/>
          <w:rtl/>
          <w:lang w:val="fr-FR" w:bidi="ar-DZ"/>
        </w:rPr>
        <w:t>وكما نصت المادة 689 من القانون المدني على حماية الأموال العامة وتطرق أيضا الى المسؤولية الإدارية في ماد</w:t>
      </w:r>
      <w:r w:rsidR="00E728EC" w:rsidRPr="00557B70">
        <w:rPr>
          <w:rFonts w:ascii="Simplified Arabic" w:hAnsi="Simplified Arabic" w:cs="Simplified Arabic"/>
          <w:sz w:val="32"/>
          <w:szCs w:val="32"/>
          <w:rtl/>
          <w:lang w:val="fr-FR" w:bidi="ar-DZ"/>
        </w:rPr>
        <w:t xml:space="preserve">ته </w:t>
      </w:r>
      <w:r w:rsidRPr="00557B70">
        <w:rPr>
          <w:rFonts w:ascii="Simplified Arabic" w:hAnsi="Simplified Arabic" w:cs="Simplified Arabic"/>
          <w:sz w:val="32"/>
          <w:szCs w:val="32"/>
          <w:rtl/>
          <w:lang w:val="fr-FR" w:bidi="ar-DZ"/>
        </w:rPr>
        <w:t xml:space="preserve">129 </w:t>
      </w:r>
      <w:r w:rsidR="00E728EC" w:rsidRPr="00557B70">
        <w:rPr>
          <w:rFonts w:ascii="Simplified Arabic" w:hAnsi="Simplified Arabic" w:cs="Simplified Arabic"/>
          <w:sz w:val="32"/>
          <w:szCs w:val="32"/>
          <w:rtl/>
          <w:lang w:val="fr-FR" w:bidi="ar-DZ"/>
        </w:rPr>
        <w:t>....</w:t>
      </w:r>
    </w:p>
    <w:p w:rsidR="00CB6874" w:rsidRPr="00557B70" w:rsidRDefault="007F15A1" w:rsidP="00557B70">
      <w:pPr>
        <w:bidi/>
        <w:jc w:val="center"/>
        <w:rPr>
          <w:rFonts w:ascii="Simplified Arabic" w:hAnsi="Simplified Arabic" w:cs="Simplified Arabic"/>
          <w:b/>
          <w:bCs/>
          <w:sz w:val="32"/>
          <w:szCs w:val="32"/>
          <w:rtl/>
          <w:lang w:val="fr-FR" w:bidi="ar-DZ"/>
        </w:rPr>
      </w:pPr>
      <w:r w:rsidRPr="006E5323">
        <w:rPr>
          <w:rFonts w:ascii="Simplified Arabic" w:hAnsi="Simplified Arabic" w:cs="Simplified Arabic"/>
          <w:b/>
          <w:bCs/>
          <w:color w:val="00B0F0"/>
          <w:sz w:val="32"/>
          <w:szCs w:val="32"/>
          <w:highlight w:val="magenta"/>
          <w:rtl/>
          <w:lang w:val="fr-FR" w:bidi="ar-DZ"/>
        </w:rPr>
        <w:t>3/</w:t>
      </w:r>
      <w:r w:rsidRPr="00DE2684">
        <w:rPr>
          <w:rFonts w:ascii="Simplified Arabic" w:hAnsi="Simplified Arabic" w:cs="Simplified Arabic"/>
          <w:b/>
          <w:bCs/>
          <w:color w:val="00B0F0"/>
          <w:sz w:val="32"/>
          <w:szCs w:val="32"/>
          <w:rtl/>
          <w:lang w:val="fr-FR" w:bidi="ar-DZ"/>
        </w:rPr>
        <w:t xml:space="preserve"> </w:t>
      </w:r>
      <w:r w:rsidR="00CB6874" w:rsidRPr="00DE2684">
        <w:rPr>
          <w:rFonts w:ascii="Simplified Arabic" w:hAnsi="Simplified Arabic" w:cs="Simplified Arabic"/>
          <w:b/>
          <w:bCs/>
          <w:color w:val="00B0F0"/>
          <w:sz w:val="32"/>
          <w:szCs w:val="32"/>
          <w:rtl/>
          <w:lang w:val="fr-FR" w:bidi="ar-DZ"/>
        </w:rPr>
        <w:t xml:space="preserve">نشأة القانون الإداري وتطوره </w:t>
      </w:r>
      <w:r w:rsidR="008169BC" w:rsidRPr="00DE2684">
        <w:rPr>
          <w:rFonts w:ascii="Simplified Arabic" w:hAnsi="Simplified Arabic" w:cs="Simplified Arabic"/>
          <w:b/>
          <w:bCs/>
          <w:color w:val="00B0F0"/>
          <w:sz w:val="32"/>
          <w:szCs w:val="32"/>
          <w:rtl/>
          <w:lang w:val="fr-FR" w:bidi="ar-DZ"/>
        </w:rPr>
        <w:t>في الجزائر</w:t>
      </w:r>
    </w:p>
    <w:p w:rsidR="008E68EA" w:rsidRPr="00557B70" w:rsidRDefault="000063A1" w:rsidP="00F77632">
      <w:pPr>
        <w:bidi/>
        <w:rPr>
          <w:rFonts w:ascii="Simplified Arabic" w:hAnsi="Simplified Arabic" w:cs="Simplified Arabic"/>
          <w:sz w:val="32"/>
          <w:szCs w:val="32"/>
          <w:rtl/>
          <w:lang w:val="fr-FR" w:bidi="ar-DZ"/>
        </w:rPr>
      </w:pPr>
      <w:r w:rsidRPr="00557B70">
        <w:rPr>
          <w:rFonts w:ascii="Simplified Arabic" w:hAnsi="Simplified Arabic" w:cs="Simplified Arabic"/>
          <w:sz w:val="32"/>
          <w:szCs w:val="32"/>
          <w:rtl/>
          <w:lang w:val="fr-FR" w:bidi="ar-DZ"/>
        </w:rPr>
        <w:t xml:space="preserve"> </w:t>
      </w:r>
      <w:r w:rsidR="00A45973" w:rsidRPr="00557B70">
        <w:rPr>
          <w:rFonts w:ascii="Simplified Arabic" w:hAnsi="Simplified Arabic" w:cs="Simplified Arabic"/>
          <w:sz w:val="32"/>
          <w:szCs w:val="32"/>
          <w:rtl/>
          <w:lang w:val="fr-FR" w:bidi="ar-DZ"/>
        </w:rPr>
        <w:t xml:space="preserve">لقد تطرقت الى نشأة القانون الإداري وتطوره في فرنسا والجزائر في المحاضرات بالشرح </w:t>
      </w:r>
      <w:r w:rsidR="008E68EA" w:rsidRPr="00557B70">
        <w:rPr>
          <w:rFonts w:ascii="Simplified Arabic" w:hAnsi="Simplified Arabic" w:cs="Simplified Arabic"/>
          <w:sz w:val="32"/>
          <w:szCs w:val="32"/>
          <w:rtl/>
          <w:lang w:val="fr-FR" w:bidi="ar-DZ"/>
        </w:rPr>
        <w:t>المفصل وال</w:t>
      </w:r>
      <w:r w:rsidR="00F664E8" w:rsidRPr="00557B70">
        <w:rPr>
          <w:rFonts w:ascii="Simplified Arabic" w:hAnsi="Simplified Arabic" w:cs="Simplified Arabic"/>
          <w:sz w:val="32"/>
          <w:szCs w:val="32"/>
          <w:rtl/>
          <w:lang w:val="fr-FR" w:bidi="ar-DZ"/>
        </w:rPr>
        <w:t>أ</w:t>
      </w:r>
      <w:r w:rsidR="008E68EA" w:rsidRPr="00557B70">
        <w:rPr>
          <w:rFonts w:ascii="Simplified Arabic" w:hAnsi="Simplified Arabic" w:cs="Simplified Arabic"/>
          <w:sz w:val="32"/>
          <w:szCs w:val="32"/>
          <w:rtl/>
          <w:lang w:val="fr-FR" w:bidi="ar-DZ"/>
        </w:rPr>
        <w:t>مثلة على الطلبة.</w:t>
      </w:r>
    </w:p>
    <w:p w:rsidR="005765C7" w:rsidRPr="00120997" w:rsidRDefault="005765C7" w:rsidP="00557B70">
      <w:pPr>
        <w:bidi/>
        <w:jc w:val="center"/>
        <w:rPr>
          <w:rFonts w:ascii="Simplified Arabic" w:hAnsi="Simplified Arabic" w:cs="Simplified Arabic"/>
          <w:b/>
          <w:bCs/>
          <w:color w:val="00B0F0"/>
          <w:sz w:val="32"/>
          <w:szCs w:val="32"/>
          <w:rtl/>
          <w:lang w:val="fr-FR" w:bidi="ar-DZ"/>
        </w:rPr>
      </w:pPr>
      <w:r w:rsidRPr="006E5323">
        <w:rPr>
          <w:rFonts w:ascii="Simplified Arabic" w:hAnsi="Simplified Arabic" w:cs="Simplified Arabic"/>
          <w:color w:val="00B0F0"/>
          <w:sz w:val="32"/>
          <w:szCs w:val="32"/>
          <w:highlight w:val="magenta"/>
          <w:rtl/>
          <w:lang w:val="fr-FR" w:bidi="ar-DZ"/>
        </w:rPr>
        <w:t>4</w:t>
      </w:r>
      <w:r w:rsidRPr="006E5323">
        <w:rPr>
          <w:rFonts w:ascii="Simplified Arabic" w:hAnsi="Simplified Arabic" w:cs="Simplified Arabic"/>
          <w:b/>
          <w:bCs/>
          <w:color w:val="00B0F0"/>
          <w:sz w:val="32"/>
          <w:szCs w:val="32"/>
          <w:highlight w:val="magenta"/>
          <w:rtl/>
          <w:lang w:val="fr-FR" w:bidi="ar-DZ"/>
        </w:rPr>
        <w:t>/</w:t>
      </w:r>
      <w:r w:rsidRPr="00120997">
        <w:rPr>
          <w:rFonts w:ascii="Simplified Arabic" w:hAnsi="Simplified Arabic" w:cs="Simplified Arabic"/>
          <w:b/>
          <w:bCs/>
          <w:color w:val="00B0F0"/>
          <w:sz w:val="32"/>
          <w:szCs w:val="32"/>
          <w:rtl/>
          <w:lang w:val="fr-FR" w:bidi="ar-DZ"/>
        </w:rPr>
        <w:t>خصائص القانون الإداري ومصادره</w:t>
      </w:r>
      <w:r w:rsidR="001E07BB" w:rsidRPr="00120997">
        <w:rPr>
          <w:rFonts w:ascii="Simplified Arabic" w:hAnsi="Simplified Arabic" w:cs="Simplified Arabic"/>
          <w:b/>
          <w:bCs/>
          <w:color w:val="00B0F0"/>
          <w:sz w:val="32"/>
          <w:szCs w:val="32"/>
          <w:rtl/>
          <w:lang w:val="fr-FR" w:bidi="ar-DZ"/>
        </w:rPr>
        <w:t>:</w:t>
      </w:r>
    </w:p>
    <w:p w:rsidR="00A03A0B" w:rsidRPr="00557B70" w:rsidRDefault="001E07BB" w:rsidP="001E07BB">
      <w:pPr>
        <w:bidi/>
        <w:rPr>
          <w:rFonts w:ascii="Simplified Arabic" w:hAnsi="Simplified Arabic" w:cs="Simplified Arabic"/>
          <w:sz w:val="32"/>
          <w:szCs w:val="32"/>
          <w:rtl/>
          <w:lang w:val="fr-FR" w:bidi="ar-DZ"/>
        </w:rPr>
      </w:pPr>
      <w:r w:rsidRPr="00557B70">
        <w:rPr>
          <w:rFonts w:ascii="Simplified Arabic" w:hAnsi="Simplified Arabic" w:cs="Simplified Arabic"/>
          <w:sz w:val="32"/>
          <w:szCs w:val="32"/>
          <w:rtl/>
          <w:lang w:val="fr-FR" w:bidi="ar-DZ"/>
        </w:rPr>
        <w:t>من خلال التطرق الى تعريف القانون الإداري ومراحل نشأته وتطوره سواء في فرنسا او في الجزائر</w:t>
      </w:r>
      <w:r w:rsidR="00A03A0B" w:rsidRPr="00557B70">
        <w:rPr>
          <w:rFonts w:ascii="Simplified Arabic" w:hAnsi="Simplified Arabic" w:cs="Simplified Arabic"/>
          <w:sz w:val="32"/>
          <w:szCs w:val="32"/>
          <w:rtl/>
          <w:lang w:val="fr-FR" w:bidi="ar-DZ"/>
        </w:rPr>
        <w:t xml:space="preserve"> استخلصنا مجموعة من مميزات او خصائص التي جعلت من القانون الإداري قانونا مستقلا والمتمثلة في:</w:t>
      </w:r>
    </w:p>
    <w:p w:rsidR="00DC7B4F" w:rsidRPr="006E3AE7" w:rsidRDefault="00DC7B4F" w:rsidP="00DC7B4F">
      <w:pPr>
        <w:pStyle w:val="Paragraphedeliste"/>
        <w:numPr>
          <w:ilvl w:val="0"/>
          <w:numId w:val="1"/>
        </w:numPr>
        <w:bidi/>
        <w:rPr>
          <w:rFonts w:ascii="Simplified Arabic" w:hAnsi="Simplified Arabic" w:cs="Simplified Arabic"/>
          <w:color w:val="7030A0"/>
          <w:sz w:val="32"/>
          <w:szCs w:val="32"/>
          <w:lang w:val="fr-FR" w:bidi="ar-DZ"/>
        </w:rPr>
      </w:pPr>
      <w:r w:rsidRPr="00557B70">
        <w:rPr>
          <w:rFonts w:ascii="Simplified Arabic" w:hAnsi="Simplified Arabic" w:cs="Simplified Arabic"/>
          <w:b/>
          <w:bCs/>
          <w:sz w:val="32"/>
          <w:szCs w:val="32"/>
          <w:rtl/>
          <w:lang w:val="fr-FR" w:bidi="ar-DZ"/>
        </w:rPr>
        <w:t>قانون حديث النشأة</w:t>
      </w:r>
      <w:r w:rsidR="000B78E3" w:rsidRPr="00557B70">
        <w:rPr>
          <w:rFonts w:ascii="Simplified Arabic" w:hAnsi="Simplified Arabic" w:cs="Simplified Arabic"/>
          <w:b/>
          <w:bCs/>
          <w:sz w:val="32"/>
          <w:szCs w:val="32"/>
          <w:rtl/>
          <w:lang w:val="fr-FR" w:bidi="ar-DZ"/>
        </w:rPr>
        <w:t>:</w:t>
      </w:r>
      <w:r w:rsidR="00134584" w:rsidRPr="00557B70">
        <w:rPr>
          <w:rFonts w:ascii="Simplified Arabic" w:hAnsi="Simplified Arabic" w:cs="Simplified Arabic"/>
          <w:b/>
          <w:bCs/>
          <w:sz w:val="32"/>
          <w:szCs w:val="32"/>
          <w:rtl/>
          <w:lang w:val="fr-FR" w:bidi="ar-DZ"/>
        </w:rPr>
        <w:t xml:space="preserve"> </w:t>
      </w:r>
      <w:r w:rsidR="007F7367" w:rsidRPr="001A2890">
        <w:rPr>
          <w:rFonts w:ascii="Simplified Arabic" w:hAnsi="Simplified Arabic" w:cs="Simplified Arabic" w:hint="cs"/>
          <w:sz w:val="32"/>
          <w:szCs w:val="32"/>
          <w:rtl/>
          <w:lang w:val="fr-FR" w:bidi="ar-DZ"/>
        </w:rPr>
        <w:t xml:space="preserve">يعتبر مصطلح حديث النشأة </w:t>
      </w:r>
      <w:r w:rsidR="001A2890" w:rsidRPr="001A2890">
        <w:rPr>
          <w:rFonts w:ascii="Simplified Arabic" w:hAnsi="Simplified Arabic" w:cs="Simplified Arabic" w:hint="cs"/>
          <w:sz w:val="32"/>
          <w:szCs w:val="32"/>
          <w:rtl/>
          <w:lang w:val="fr-FR" w:bidi="ar-DZ"/>
        </w:rPr>
        <w:t xml:space="preserve">انه ظهر اول مرة في فرنسا بسبب عدة عوامل، واهمها عوامل تاريخية تتعلق بالثورة الفرنسية، </w:t>
      </w:r>
      <w:r w:rsidR="00C96ADD">
        <w:rPr>
          <w:rFonts w:ascii="Simplified Arabic" w:hAnsi="Simplified Arabic" w:cs="Simplified Arabic" w:hint="cs"/>
          <w:sz w:val="32"/>
          <w:szCs w:val="32"/>
          <w:rtl/>
          <w:lang w:val="fr-FR" w:bidi="ar-DZ"/>
        </w:rPr>
        <w:t>بعد ما</w:t>
      </w:r>
      <w:r w:rsidR="00DB3078">
        <w:rPr>
          <w:rFonts w:ascii="Simplified Arabic" w:hAnsi="Simplified Arabic" w:cs="Simplified Arabic" w:hint="cs"/>
          <w:sz w:val="32"/>
          <w:szCs w:val="32"/>
          <w:rtl/>
          <w:lang w:val="fr-FR" w:bidi="ar-DZ"/>
        </w:rPr>
        <w:t xml:space="preserve"> </w:t>
      </w:r>
      <w:r w:rsidR="00C96ADD">
        <w:rPr>
          <w:rFonts w:ascii="Simplified Arabic" w:hAnsi="Simplified Arabic" w:cs="Simplified Arabic" w:hint="cs"/>
          <w:sz w:val="32"/>
          <w:szCs w:val="32"/>
          <w:rtl/>
          <w:lang w:val="fr-FR" w:bidi="ar-DZ"/>
        </w:rPr>
        <w:t xml:space="preserve">كانت </w:t>
      </w:r>
      <w:r w:rsidR="00C96ADD" w:rsidRPr="002D5260">
        <w:rPr>
          <w:rFonts w:ascii="Simplified Arabic" w:hAnsi="Simplified Arabic" w:cs="Simplified Arabic" w:hint="cs"/>
          <w:sz w:val="32"/>
          <w:szCs w:val="32"/>
          <w:highlight w:val="yellow"/>
          <w:rtl/>
          <w:lang w:val="fr-FR" w:bidi="ar-DZ"/>
        </w:rPr>
        <w:t xml:space="preserve">الإدارة </w:t>
      </w:r>
      <w:r w:rsidR="00DB3078" w:rsidRPr="002D5260">
        <w:rPr>
          <w:rFonts w:ascii="Simplified Arabic" w:hAnsi="Simplified Arabic" w:cs="Simplified Arabic" w:hint="cs"/>
          <w:sz w:val="32"/>
          <w:szCs w:val="32"/>
          <w:highlight w:val="yellow"/>
          <w:rtl/>
          <w:lang w:val="fr-FR" w:bidi="ar-DZ"/>
        </w:rPr>
        <w:t>وسلطة الحكم المطلق في يد الملك</w:t>
      </w:r>
      <w:r w:rsidR="00DB3078">
        <w:rPr>
          <w:rFonts w:ascii="Simplified Arabic" w:hAnsi="Simplified Arabic" w:cs="Simplified Arabic" w:hint="cs"/>
          <w:sz w:val="32"/>
          <w:szCs w:val="32"/>
          <w:rtl/>
          <w:lang w:val="fr-FR" w:bidi="ar-DZ"/>
        </w:rPr>
        <w:t xml:space="preserve">، </w:t>
      </w:r>
      <w:r w:rsidR="004E34FB">
        <w:rPr>
          <w:rFonts w:ascii="Simplified Arabic" w:hAnsi="Simplified Arabic" w:cs="Simplified Arabic" w:hint="cs"/>
          <w:sz w:val="32"/>
          <w:szCs w:val="32"/>
          <w:rtl/>
          <w:lang w:val="fr-FR" w:bidi="ar-DZ"/>
        </w:rPr>
        <w:t xml:space="preserve">بحيث </w:t>
      </w:r>
      <w:r w:rsidR="004E34FB" w:rsidRPr="002D5260">
        <w:rPr>
          <w:rFonts w:ascii="Simplified Arabic" w:hAnsi="Simplified Arabic" w:cs="Simplified Arabic" w:hint="cs"/>
          <w:sz w:val="32"/>
          <w:szCs w:val="32"/>
          <w:highlight w:val="yellow"/>
          <w:rtl/>
          <w:lang w:val="fr-FR" w:bidi="ar-DZ"/>
        </w:rPr>
        <w:t>لم</w:t>
      </w:r>
      <w:r w:rsidR="004E34FB">
        <w:rPr>
          <w:rFonts w:ascii="Simplified Arabic" w:hAnsi="Simplified Arabic" w:cs="Simplified Arabic" w:hint="cs"/>
          <w:sz w:val="32"/>
          <w:szCs w:val="32"/>
          <w:rtl/>
          <w:lang w:val="fr-FR" w:bidi="ar-DZ"/>
        </w:rPr>
        <w:t xml:space="preserve"> </w:t>
      </w:r>
      <w:r w:rsidR="00DB3078">
        <w:rPr>
          <w:rFonts w:ascii="Simplified Arabic" w:hAnsi="Simplified Arabic" w:cs="Simplified Arabic" w:hint="cs"/>
          <w:sz w:val="32"/>
          <w:szCs w:val="32"/>
          <w:rtl/>
          <w:lang w:val="fr-FR" w:bidi="ar-DZ"/>
        </w:rPr>
        <w:t>تكن الدولة تخضع لرقابة القضاء</w:t>
      </w:r>
      <w:r w:rsidR="0046720B">
        <w:rPr>
          <w:rFonts w:ascii="Simplified Arabic" w:hAnsi="Simplified Arabic" w:cs="Simplified Arabic" w:hint="cs"/>
          <w:sz w:val="32"/>
          <w:szCs w:val="32"/>
          <w:rtl/>
          <w:lang w:val="fr-FR" w:bidi="ar-DZ"/>
        </w:rPr>
        <w:t>،</w:t>
      </w:r>
      <w:r w:rsidR="00DB3078">
        <w:rPr>
          <w:rFonts w:ascii="Simplified Arabic" w:hAnsi="Simplified Arabic" w:cs="Simplified Arabic" w:hint="cs"/>
          <w:sz w:val="32"/>
          <w:szCs w:val="32"/>
          <w:rtl/>
          <w:lang w:val="fr-FR" w:bidi="ar-DZ"/>
        </w:rPr>
        <w:t xml:space="preserve"> </w:t>
      </w:r>
      <w:r w:rsidR="0046720B" w:rsidRPr="009C238E">
        <w:rPr>
          <w:rFonts w:ascii="Simplified Arabic" w:hAnsi="Simplified Arabic" w:cs="Simplified Arabic" w:hint="cs"/>
          <w:sz w:val="32"/>
          <w:szCs w:val="32"/>
          <w:highlight w:val="yellow"/>
          <w:rtl/>
          <w:lang w:val="fr-FR" w:bidi="ar-DZ"/>
        </w:rPr>
        <w:t>بل</w:t>
      </w:r>
      <w:r w:rsidR="0046720B">
        <w:rPr>
          <w:rFonts w:ascii="Simplified Arabic" w:hAnsi="Simplified Arabic" w:cs="Simplified Arabic" w:hint="cs"/>
          <w:sz w:val="32"/>
          <w:szCs w:val="32"/>
          <w:rtl/>
          <w:lang w:val="fr-FR" w:bidi="ar-DZ"/>
        </w:rPr>
        <w:t xml:space="preserve"> وكانت النزاعات التي تكون الإدارة طرفا فيها </w:t>
      </w:r>
      <w:r w:rsidR="0046720B" w:rsidRPr="004763B1">
        <w:rPr>
          <w:rFonts w:ascii="Simplified Arabic" w:hAnsi="Simplified Arabic" w:cs="Simplified Arabic" w:hint="cs"/>
          <w:sz w:val="32"/>
          <w:szCs w:val="32"/>
          <w:highlight w:val="yellow"/>
          <w:rtl/>
          <w:lang w:val="fr-FR" w:bidi="ar-DZ"/>
        </w:rPr>
        <w:t>تخضع للقانون المدني،</w:t>
      </w:r>
      <w:r w:rsidR="0046720B">
        <w:rPr>
          <w:rFonts w:ascii="Simplified Arabic" w:hAnsi="Simplified Arabic" w:cs="Simplified Arabic" w:hint="cs"/>
          <w:sz w:val="32"/>
          <w:szCs w:val="32"/>
          <w:rtl/>
          <w:lang w:val="fr-FR" w:bidi="ar-DZ"/>
        </w:rPr>
        <w:t xml:space="preserve"> و</w:t>
      </w:r>
      <w:r w:rsidR="0008296C">
        <w:rPr>
          <w:rFonts w:ascii="Simplified Arabic" w:hAnsi="Simplified Arabic" w:cs="Simplified Arabic" w:hint="cs"/>
          <w:sz w:val="32"/>
          <w:szCs w:val="32"/>
          <w:rtl/>
          <w:lang w:val="fr-FR" w:bidi="ar-DZ"/>
        </w:rPr>
        <w:t xml:space="preserve">عليه </w:t>
      </w:r>
      <w:r w:rsidR="0046720B">
        <w:rPr>
          <w:rFonts w:ascii="Simplified Arabic" w:hAnsi="Simplified Arabic" w:cs="Simplified Arabic" w:hint="cs"/>
          <w:sz w:val="32"/>
          <w:szCs w:val="32"/>
          <w:rtl/>
          <w:lang w:val="fr-FR" w:bidi="ar-DZ"/>
        </w:rPr>
        <w:t>و</w:t>
      </w:r>
      <w:r w:rsidR="001A2890" w:rsidRPr="001A2890">
        <w:rPr>
          <w:rFonts w:ascii="Simplified Arabic" w:hAnsi="Simplified Arabic" w:cs="Simplified Arabic" w:hint="cs"/>
          <w:sz w:val="32"/>
          <w:szCs w:val="32"/>
          <w:rtl/>
          <w:lang w:val="fr-FR" w:bidi="ar-DZ"/>
        </w:rPr>
        <w:t xml:space="preserve">انطلاقا من </w:t>
      </w:r>
      <w:r w:rsidR="001A2890" w:rsidRPr="009923EB">
        <w:rPr>
          <w:rFonts w:ascii="Simplified Arabic" w:hAnsi="Simplified Arabic" w:cs="Simplified Arabic" w:hint="cs"/>
          <w:sz w:val="32"/>
          <w:szCs w:val="32"/>
          <w:highlight w:val="yellow"/>
          <w:rtl/>
          <w:lang w:val="fr-FR" w:bidi="ar-DZ"/>
        </w:rPr>
        <w:t>مبدأ الفصل بين السلطات</w:t>
      </w:r>
      <w:r w:rsidR="006E3AE7">
        <w:rPr>
          <w:rFonts w:ascii="Simplified Arabic" w:hAnsi="Simplified Arabic" w:cs="Simplified Arabic" w:hint="cs"/>
          <w:sz w:val="32"/>
          <w:szCs w:val="32"/>
          <w:rtl/>
          <w:lang w:val="fr-FR" w:bidi="ar-DZ"/>
        </w:rPr>
        <w:t>،</w:t>
      </w:r>
      <w:r w:rsidR="0008296C">
        <w:rPr>
          <w:rFonts w:ascii="Simplified Arabic" w:hAnsi="Simplified Arabic" w:cs="Simplified Arabic" w:hint="cs"/>
          <w:b/>
          <w:bCs/>
          <w:sz w:val="32"/>
          <w:szCs w:val="32"/>
          <w:rtl/>
          <w:lang w:val="fr-FR" w:bidi="ar-DZ"/>
        </w:rPr>
        <w:t xml:space="preserve"> و</w:t>
      </w:r>
      <w:r w:rsidR="00F9260B" w:rsidRPr="00557B70">
        <w:rPr>
          <w:rFonts w:ascii="Simplified Arabic" w:hAnsi="Simplified Arabic" w:cs="Simplified Arabic"/>
          <w:sz w:val="32"/>
          <w:szCs w:val="32"/>
          <w:rtl/>
          <w:lang w:val="fr-FR" w:bidi="ar-DZ"/>
        </w:rPr>
        <w:t xml:space="preserve">من خلال المراحل المتعددة والمختلفة والطويلة التي مر بها القانون الإداري </w:t>
      </w:r>
      <w:r w:rsidR="000B78E3" w:rsidRPr="00557B70">
        <w:rPr>
          <w:rFonts w:ascii="Simplified Arabic" w:hAnsi="Simplified Arabic" w:cs="Simplified Arabic"/>
          <w:sz w:val="32"/>
          <w:szCs w:val="32"/>
          <w:rtl/>
          <w:lang w:val="fr-FR" w:bidi="ar-DZ"/>
        </w:rPr>
        <w:t xml:space="preserve">والتي توصلنا من خلالها ان </w:t>
      </w:r>
      <w:r w:rsidR="000B78E3" w:rsidRPr="00557B70">
        <w:rPr>
          <w:rFonts w:ascii="Simplified Arabic" w:hAnsi="Simplified Arabic" w:cs="Simplified Arabic"/>
          <w:sz w:val="32"/>
          <w:szCs w:val="32"/>
          <w:rtl/>
          <w:lang w:val="fr-FR" w:bidi="ar-DZ"/>
        </w:rPr>
        <w:lastRenderedPageBreak/>
        <w:t xml:space="preserve">القانون الإداري </w:t>
      </w:r>
      <w:r w:rsidR="000B78E3" w:rsidRPr="009923EB">
        <w:rPr>
          <w:rFonts w:ascii="Simplified Arabic" w:hAnsi="Simplified Arabic" w:cs="Simplified Arabic"/>
          <w:color w:val="00B050"/>
          <w:sz w:val="32"/>
          <w:szCs w:val="32"/>
          <w:rtl/>
          <w:lang w:val="fr-FR" w:bidi="ar-DZ"/>
        </w:rPr>
        <w:t>نشأ</w:t>
      </w:r>
      <w:r w:rsidR="00134584" w:rsidRPr="009923EB">
        <w:rPr>
          <w:rFonts w:ascii="Simplified Arabic" w:hAnsi="Simplified Arabic" w:cs="Simplified Arabic"/>
          <w:color w:val="00B050"/>
          <w:sz w:val="32"/>
          <w:szCs w:val="32"/>
          <w:rtl/>
          <w:lang w:val="fr-FR" w:bidi="ar-DZ"/>
        </w:rPr>
        <w:t xml:space="preserve"> </w:t>
      </w:r>
      <w:r w:rsidR="00134584" w:rsidRPr="009923EB">
        <w:rPr>
          <w:rFonts w:ascii="Simplified Arabic" w:hAnsi="Simplified Arabic" w:cs="Simplified Arabic"/>
          <w:color w:val="FF0000"/>
          <w:sz w:val="32"/>
          <w:szCs w:val="32"/>
          <w:rtl/>
          <w:lang w:val="fr-FR" w:bidi="ar-DZ"/>
        </w:rPr>
        <w:t xml:space="preserve">باجتهاد مجلس الدولة ومحكمة التنازع </w:t>
      </w:r>
      <w:r w:rsidR="00134584" w:rsidRPr="006E3AE7">
        <w:rPr>
          <w:rFonts w:ascii="Simplified Arabic" w:hAnsi="Simplified Arabic" w:cs="Simplified Arabic"/>
          <w:color w:val="7030A0"/>
          <w:sz w:val="32"/>
          <w:szCs w:val="32"/>
          <w:rtl/>
          <w:lang w:val="fr-FR" w:bidi="ar-DZ"/>
        </w:rPr>
        <w:t>(تم شرح</w:t>
      </w:r>
      <w:r w:rsidR="00A4528C" w:rsidRPr="006E3AE7">
        <w:rPr>
          <w:rFonts w:ascii="Simplified Arabic" w:hAnsi="Simplified Arabic" w:cs="Simplified Arabic" w:hint="cs"/>
          <w:color w:val="7030A0"/>
          <w:sz w:val="32"/>
          <w:szCs w:val="32"/>
          <w:rtl/>
          <w:lang w:val="fr-FR" w:bidi="ar-DZ"/>
        </w:rPr>
        <w:t xml:space="preserve"> هذه المراحل</w:t>
      </w:r>
      <w:r w:rsidR="00134584" w:rsidRPr="006E3AE7">
        <w:rPr>
          <w:rFonts w:ascii="Simplified Arabic" w:hAnsi="Simplified Arabic" w:cs="Simplified Arabic"/>
          <w:color w:val="7030A0"/>
          <w:sz w:val="32"/>
          <w:szCs w:val="32"/>
          <w:rtl/>
          <w:lang w:val="fr-FR" w:bidi="ar-DZ"/>
        </w:rPr>
        <w:t xml:space="preserve"> بالتفصيل في المحاضرة)</w:t>
      </w:r>
      <w:r w:rsidR="006E3AE7" w:rsidRPr="006E3AE7">
        <w:rPr>
          <w:rFonts w:ascii="Simplified Arabic" w:hAnsi="Simplified Arabic" w:cs="Simplified Arabic" w:hint="cs"/>
          <w:color w:val="7030A0"/>
          <w:sz w:val="32"/>
          <w:szCs w:val="32"/>
          <w:rtl/>
          <w:lang w:val="fr-FR" w:bidi="ar-DZ"/>
        </w:rPr>
        <w:t>.</w:t>
      </w:r>
    </w:p>
    <w:p w:rsidR="00DC7B4F" w:rsidRPr="00557B70" w:rsidRDefault="00DC7B4F" w:rsidP="00DC7B4F">
      <w:pPr>
        <w:pStyle w:val="Paragraphedeliste"/>
        <w:numPr>
          <w:ilvl w:val="0"/>
          <w:numId w:val="1"/>
        </w:numPr>
        <w:bidi/>
        <w:rPr>
          <w:rFonts w:ascii="Simplified Arabic" w:hAnsi="Simplified Arabic" w:cs="Simplified Arabic"/>
          <w:sz w:val="32"/>
          <w:szCs w:val="32"/>
          <w:lang w:val="fr-FR" w:bidi="ar-DZ"/>
        </w:rPr>
      </w:pPr>
      <w:r w:rsidRPr="00557B70">
        <w:rPr>
          <w:rFonts w:ascii="Simplified Arabic" w:hAnsi="Simplified Arabic" w:cs="Simplified Arabic"/>
          <w:b/>
          <w:bCs/>
          <w:sz w:val="32"/>
          <w:szCs w:val="32"/>
          <w:rtl/>
          <w:lang w:val="fr-FR" w:bidi="ar-DZ"/>
        </w:rPr>
        <w:t xml:space="preserve"> قانون سريع التطور ومرن</w:t>
      </w:r>
      <w:r w:rsidR="004B1EE7" w:rsidRPr="00557B70">
        <w:rPr>
          <w:rFonts w:ascii="Simplified Arabic" w:hAnsi="Simplified Arabic" w:cs="Simplified Arabic"/>
          <w:b/>
          <w:bCs/>
          <w:sz w:val="32"/>
          <w:szCs w:val="32"/>
          <w:rtl/>
          <w:lang w:val="fr-FR" w:bidi="ar-DZ"/>
        </w:rPr>
        <w:t>:</w:t>
      </w:r>
      <w:r w:rsidR="008F4F68" w:rsidRPr="00557B70">
        <w:rPr>
          <w:rFonts w:ascii="Simplified Arabic" w:hAnsi="Simplified Arabic" w:cs="Simplified Arabic"/>
          <w:b/>
          <w:bCs/>
          <w:sz w:val="32"/>
          <w:szCs w:val="32"/>
          <w:rtl/>
          <w:lang w:val="fr-FR" w:bidi="ar-DZ"/>
        </w:rPr>
        <w:t xml:space="preserve"> </w:t>
      </w:r>
      <w:r w:rsidR="00C04C39" w:rsidRPr="00557B70">
        <w:rPr>
          <w:rFonts w:ascii="Simplified Arabic" w:hAnsi="Simplified Arabic" w:cs="Simplified Arabic"/>
          <w:sz w:val="32"/>
          <w:szCs w:val="32"/>
          <w:rtl/>
          <w:lang w:val="fr-FR" w:bidi="ar-DZ"/>
        </w:rPr>
        <w:t xml:space="preserve">يتميز القانون الإداري انه سريع التطور ومرن فهو يتماشى </w:t>
      </w:r>
      <w:r w:rsidR="00C04C39" w:rsidRPr="008137F8">
        <w:rPr>
          <w:rFonts w:ascii="Simplified Arabic" w:hAnsi="Simplified Arabic" w:cs="Simplified Arabic"/>
          <w:sz w:val="32"/>
          <w:szCs w:val="32"/>
          <w:highlight w:val="yellow"/>
          <w:rtl/>
          <w:lang w:val="fr-FR" w:bidi="ar-DZ"/>
        </w:rPr>
        <w:t>مع</w:t>
      </w:r>
      <w:r w:rsidR="00C04C39" w:rsidRPr="008137F8">
        <w:rPr>
          <w:rFonts w:ascii="Simplified Arabic" w:hAnsi="Simplified Arabic" w:cs="Simplified Arabic"/>
          <w:b/>
          <w:bCs/>
          <w:sz w:val="32"/>
          <w:szCs w:val="32"/>
          <w:highlight w:val="yellow"/>
          <w:rtl/>
          <w:lang w:val="fr-FR" w:bidi="ar-DZ"/>
        </w:rPr>
        <w:t xml:space="preserve"> التطورات الحاصلة في </w:t>
      </w:r>
      <w:r w:rsidR="00C04C39" w:rsidRPr="008137F8">
        <w:rPr>
          <w:rFonts w:ascii="Simplified Arabic" w:hAnsi="Simplified Arabic" w:cs="Simplified Arabic"/>
          <w:sz w:val="32"/>
          <w:szCs w:val="32"/>
          <w:highlight w:val="yellow"/>
          <w:rtl/>
          <w:lang w:val="fr-FR" w:bidi="ar-DZ"/>
        </w:rPr>
        <w:t>المجتمع تطبيقا لقاعدة ان الإدارة تتطور نشاطاتها باستمرا</w:t>
      </w:r>
      <w:r w:rsidR="00645945" w:rsidRPr="008137F8">
        <w:rPr>
          <w:rFonts w:ascii="Simplified Arabic" w:hAnsi="Simplified Arabic" w:cs="Simplified Arabic"/>
          <w:sz w:val="32"/>
          <w:szCs w:val="32"/>
          <w:highlight w:val="yellow"/>
          <w:rtl/>
          <w:lang w:val="fr-FR" w:bidi="ar-DZ"/>
        </w:rPr>
        <w:t xml:space="preserve">ر، </w:t>
      </w:r>
      <w:r w:rsidR="00C04C39" w:rsidRPr="008137F8">
        <w:rPr>
          <w:rFonts w:ascii="Simplified Arabic" w:hAnsi="Simplified Arabic" w:cs="Simplified Arabic"/>
          <w:sz w:val="32"/>
          <w:szCs w:val="32"/>
          <w:highlight w:val="yellow"/>
          <w:rtl/>
          <w:lang w:val="fr-FR" w:bidi="ar-DZ"/>
        </w:rPr>
        <w:t xml:space="preserve">وهذا </w:t>
      </w:r>
      <w:r w:rsidR="00645945" w:rsidRPr="008137F8">
        <w:rPr>
          <w:rFonts w:ascii="Simplified Arabic" w:hAnsi="Simplified Arabic" w:cs="Simplified Arabic"/>
          <w:sz w:val="32"/>
          <w:szCs w:val="32"/>
          <w:highlight w:val="yellow"/>
          <w:rtl/>
          <w:lang w:val="fr-FR" w:bidi="ar-DZ"/>
        </w:rPr>
        <w:t>ب</w:t>
      </w:r>
      <w:r w:rsidR="00C04C39" w:rsidRPr="008137F8">
        <w:rPr>
          <w:rFonts w:ascii="Simplified Arabic" w:hAnsi="Simplified Arabic" w:cs="Simplified Arabic"/>
          <w:sz w:val="32"/>
          <w:szCs w:val="32"/>
          <w:highlight w:val="yellow"/>
          <w:rtl/>
          <w:lang w:val="fr-FR" w:bidi="ar-DZ"/>
        </w:rPr>
        <w:t>حسب طبيعة المواضيع التي يعالجها القانون الإداري</w:t>
      </w:r>
      <w:r w:rsidR="00C04C39" w:rsidRPr="00557B70">
        <w:rPr>
          <w:rFonts w:ascii="Simplified Arabic" w:hAnsi="Simplified Arabic" w:cs="Simplified Arabic"/>
          <w:sz w:val="32"/>
          <w:szCs w:val="32"/>
          <w:rtl/>
          <w:lang w:val="fr-FR" w:bidi="ar-DZ"/>
        </w:rPr>
        <w:t xml:space="preserve"> وهي </w:t>
      </w:r>
      <w:r w:rsidR="00645945" w:rsidRPr="00557B70">
        <w:rPr>
          <w:rFonts w:ascii="Simplified Arabic" w:hAnsi="Simplified Arabic" w:cs="Simplified Arabic"/>
          <w:sz w:val="32"/>
          <w:szCs w:val="32"/>
          <w:rtl/>
          <w:lang w:val="fr-FR" w:bidi="ar-DZ"/>
        </w:rPr>
        <w:t xml:space="preserve">اشباع الحاجات اليومية </w:t>
      </w:r>
      <w:r w:rsidR="0051431E">
        <w:rPr>
          <w:rFonts w:ascii="Simplified Arabic" w:hAnsi="Simplified Arabic" w:cs="Simplified Arabic" w:hint="cs"/>
          <w:sz w:val="32"/>
          <w:szCs w:val="32"/>
          <w:rtl/>
          <w:lang w:val="fr-FR" w:bidi="ar-DZ"/>
        </w:rPr>
        <w:t xml:space="preserve">والضرورية </w:t>
      </w:r>
      <w:r w:rsidR="00645945" w:rsidRPr="00557B70">
        <w:rPr>
          <w:rFonts w:ascii="Simplified Arabic" w:hAnsi="Simplified Arabic" w:cs="Simplified Arabic"/>
          <w:sz w:val="32"/>
          <w:szCs w:val="32"/>
          <w:rtl/>
          <w:lang w:val="fr-FR" w:bidi="ar-DZ"/>
        </w:rPr>
        <w:t xml:space="preserve">للأفراد، </w:t>
      </w:r>
      <w:r w:rsidR="005C6908" w:rsidRPr="00557B70">
        <w:rPr>
          <w:rFonts w:ascii="Simplified Arabic" w:hAnsi="Simplified Arabic" w:cs="Simplified Arabic"/>
          <w:sz w:val="32"/>
          <w:szCs w:val="32"/>
          <w:rtl/>
          <w:lang w:val="fr-FR" w:bidi="ar-DZ"/>
        </w:rPr>
        <w:t xml:space="preserve">هذا بتقديم </w:t>
      </w:r>
      <w:r w:rsidR="00493FC5" w:rsidRPr="00557B70">
        <w:rPr>
          <w:rFonts w:ascii="Simplified Arabic" w:hAnsi="Simplified Arabic" w:cs="Simplified Arabic" w:hint="cs"/>
          <w:sz w:val="32"/>
          <w:szCs w:val="32"/>
          <w:rtl/>
          <w:lang w:val="fr-FR" w:bidi="ar-DZ"/>
        </w:rPr>
        <w:t>أفضل</w:t>
      </w:r>
      <w:r w:rsidR="005C6908" w:rsidRPr="00557B70">
        <w:rPr>
          <w:rFonts w:ascii="Simplified Arabic" w:hAnsi="Simplified Arabic" w:cs="Simplified Arabic"/>
          <w:sz w:val="32"/>
          <w:szCs w:val="32"/>
          <w:rtl/>
          <w:lang w:val="fr-FR" w:bidi="ar-DZ"/>
        </w:rPr>
        <w:t xml:space="preserve"> </w:t>
      </w:r>
      <w:r w:rsidR="00493FC5" w:rsidRPr="00557B70">
        <w:rPr>
          <w:rFonts w:ascii="Simplified Arabic" w:hAnsi="Simplified Arabic" w:cs="Simplified Arabic" w:hint="cs"/>
          <w:sz w:val="32"/>
          <w:szCs w:val="32"/>
          <w:rtl/>
          <w:lang w:val="fr-FR" w:bidi="ar-DZ"/>
        </w:rPr>
        <w:t>وأحسن</w:t>
      </w:r>
      <w:r w:rsidR="005C6908" w:rsidRPr="00557B70">
        <w:rPr>
          <w:rFonts w:ascii="Simplified Arabic" w:hAnsi="Simplified Arabic" w:cs="Simplified Arabic"/>
          <w:sz w:val="32"/>
          <w:szCs w:val="32"/>
          <w:rtl/>
          <w:lang w:val="fr-FR" w:bidi="ar-DZ"/>
        </w:rPr>
        <w:t xml:space="preserve"> </w:t>
      </w:r>
      <w:r w:rsidR="00645945" w:rsidRPr="00557B70">
        <w:rPr>
          <w:rFonts w:ascii="Simplified Arabic" w:hAnsi="Simplified Arabic" w:cs="Simplified Arabic"/>
          <w:sz w:val="32"/>
          <w:szCs w:val="32"/>
          <w:rtl/>
          <w:lang w:val="fr-FR" w:bidi="ar-DZ"/>
        </w:rPr>
        <w:t>خدمات</w:t>
      </w:r>
      <w:r w:rsidR="005C6908" w:rsidRPr="00557B70">
        <w:rPr>
          <w:rFonts w:ascii="Simplified Arabic" w:hAnsi="Simplified Arabic" w:cs="Simplified Arabic"/>
          <w:sz w:val="32"/>
          <w:szCs w:val="32"/>
          <w:rtl/>
          <w:lang w:val="fr-FR" w:bidi="ar-DZ"/>
        </w:rPr>
        <w:t>، والتي تتحقق من ال</w:t>
      </w:r>
      <w:r w:rsidR="00645945" w:rsidRPr="00557B70">
        <w:rPr>
          <w:rFonts w:ascii="Simplified Arabic" w:hAnsi="Simplified Arabic" w:cs="Simplified Arabic"/>
          <w:sz w:val="32"/>
          <w:szCs w:val="32"/>
          <w:rtl/>
          <w:lang w:val="fr-FR" w:bidi="ar-DZ"/>
        </w:rPr>
        <w:t xml:space="preserve">تسيير </w:t>
      </w:r>
      <w:r w:rsidR="005C6908" w:rsidRPr="00557B70">
        <w:rPr>
          <w:rFonts w:ascii="Simplified Arabic" w:hAnsi="Simplified Arabic" w:cs="Simplified Arabic"/>
          <w:sz w:val="32"/>
          <w:szCs w:val="32"/>
          <w:rtl/>
          <w:lang w:val="fr-FR" w:bidi="ar-DZ"/>
        </w:rPr>
        <w:t xml:space="preserve">الجيد والأفضل </w:t>
      </w:r>
      <w:r w:rsidR="000C1575" w:rsidRPr="00557B70">
        <w:rPr>
          <w:rFonts w:ascii="Simplified Arabic" w:hAnsi="Simplified Arabic" w:cs="Simplified Arabic"/>
          <w:sz w:val="32"/>
          <w:szCs w:val="32"/>
          <w:rtl/>
          <w:lang w:val="fr-FR" w:bidi="ar-DZ"/>
        </w:rPr>
        <w:t>للمرافق العامة.</w:t>
      </w:r>
    </w:p>
    <w:p w:rsidR="00DC7B4F" w:rsidRPr="00557B70" w:rsidRDefault="00DC7B4F" w:rsidP="00DC7B4F">
      <w:pPr>
        <w:pStyle w:val="Paragraphedeliste"/>
        <w:numPr>
          <w:ilvl w:val="0"/>
          <w:numId w:val="1"/>
        </w:numPr>
        <w:bidi/>
        <w:rPr>
          <w:rFonts w:ascii="Simplified Arabic" w:hAnsi="Simplified Arabic" w:cs="Simplified Arabic"/>
          <w:sz w:val="32"/>
          <w:szCs w:val="32"/>
          <w:lang w:val="fr-FR" w:bidi="ar-DZ"/>
        </w:rPr>
      </w:pPr>
      <w:r w:rsidRPr="00557B70">
        <w:rPr>
          <w:rFonts w:ascii="Simplified Arabic" w:hAnsi="Simplified Arabic" w:cs="Simplified Arabic"/>
          <w:b/>
          <w:bCs/>
          <w:sz w:val="32"/>
          <w:szCs w:val="32"/>
          <w:rtl/>
          <w:lang w:val="fr-FR" w:bidi="ar-DZ"/>
        </w:rPr>
        <w:t>قانون غير مقنن</w:t>
      </w:r>
      <w:r w:rsidR="004B1EE7" w:rsidRPr="00557B70">
        <w:rPr>
          <w:rFonts w:ascii="Simplified Arabic" w:hAnsi="Simplified Arabic" w:cs="Simplified Arabic"/>
          <w:b/>
          <w:bCs/>
          <w:sz w:val="32"/>
          <w:szCs w:val="32"/>
          <w:rtl/>
          <w:lang w:val="fr-FR" w:bidi="ar-DZ"/>
        </w:rPr>
        <w:t>:</w:t>
      </w:r>
      <w:r w:rsidR="008F2E4C" w:rsidRPr="00557B70">
        <w:rPr>
          <w:rFonts w:ascii="Simplified Arabic" w:hAnsi="Simplified Arabic" w:cs="Simplified Arabic"/>
          <w:b/>
          <w:bCs/>
          <w:sz w:val="32"/>
          <w:szCs w:val="32"/>
          <w:rtl/>
          <w:lang w:val="fr-FR" w:bidi="ar-DZ"/>
        </w:rPr>
        <w:t xml:space="preserve"> </w:t>
      </w:r>
      <w:r w:rsidR="008F2E4C" w:rsidRPr="00557B70">
        <w:rPr>
          <w:rFonts w:ascii="Simplified Arabic" w:hAnsi="Simplified Arabic" w:cs="Simplified Arabic"/>
          <w:sz w:val="32"/>
          <w:szCs w:val="32"/>
          <w:rtl/>
          <w:lang w:val="fr-FR" w:bidi="ar-DZ"/>
        </w:rPr>
        <w:t xml:space="preserve">بمعنى </w:t>
      </w:r>
      <w:r w:rsidR="008F2E4C" w:rsidRPr="00D0556A">
        <w:rPr>
          <w:rFonts w:ascii="Simplified Arabic" w:hAnsi="Simplified Arabic" w:cs="Simplified Arabic"/>
          <w:sz w:val="32"/>
          <w:szCs w:val="32"/>
          <w:highlight w:val="yellow"/>
          <w:rtl/>
          <w:lang w:val="fr-FR" w:bidi="ar-DZ"/>
        </w:rPr>
        <w:t>لا يوجد مجموعة تشريعية واحدة</w:t>
      </w:r>
      <w:r w:rsidR="008F2E4C" w:rsidRPr="00557B70">
        <w:rPr>
          <w:rFonts w:ascii="Simplified Arabic" w:hAnsi="Simplified Arabic" w:cs="Simplified Arabic"/>
          <w:sz w:val="32"/>
          <w:szCs w:val="32"/>
          <w:rtl/>
          <w:lang w:val="fr-FR" w:bidi="ar-DZ"/>
        </w:rPr>
        <w:t xml:space="preserve"> تنص على جميع النظريات والمبادئ المتعلقة بالقانون الإداري بل جاء على </w:t>
      </w:r>
      <w:r w:rsidR="008F2E4C" w:rsidRPr="00D0556A">
        <w:rPr>
          <w:rFonts w:ascii="Simplified Arabic" w:hAnsi="Simplified Arabic" w:cs="Simplified Arabic"/>
          <w:sz w:val="32"/>
          <w:szCs w:val="32"/>
          <w:highlight w:val="yellow"/>
          <w:rtl/>
          <w:lang w:val="fr-FR" w:bidi="ar-DZ"/>
        </w:rPr>
        <w:t>شكل مجموعة من</w:t>
      </w:r>
      <w:r w:rsidR="008F2E4C" w:rsidRPr="00557B70">
        <w:rPr>
          <w:rFonts w:ascii="Simplified Arabic" w:hAnsi="Simplified Arabic" w:cs="Simplified Arabic"/>
          <w:sz w:val="32"/>
          <w:szCs w:val="32"/>
          <w:rtl/>
          <w:lang w:val="fr-FR" w:bidi="ar-DZ"/>
        </w:rPr>
        <w:t xml:space="preserve"> </w:t>
      </w:r>
      <w:r w:rsidR="00A61FFE" w:rsidRPr="00D0556A">
        <w:rPr>
          <w:rFonts w:ascii="Simplified Arabic" w:hAnsi="Simplified Arabic" w:cs="Simplified Arabic" w:hint="cs"/>
          <w:sz w:val="32"/>
          <w:szCs w:val="32"/>
          <w:highlight w:val="yellow"/>
          <w:rtl/>
          <w:lang w:val="fr-FR" w:bidi="ar-DZ"/>
        </w:rPr>
        <w:t>القوانين،</w:t>
      </w:r>
      <w:r w:rsidR="008F2E4C" w:rsidRPr="00557B70">
        <w:rPr>
          <w:rFonts w:ascii="Simplified Arabic" w:hAnsi="Simplified Arabic" w:cs="Simplified Arabic"/>
          <w:sz w:val="32"/>
          <w:szCs w:val="32"/>
          <w:rtl/>
          <w:lang w:val="fr-FR" w:bidi="ar-DZ"/>
        </w:rPr>
        <w:t xml:space="preserve"> </w:t>
      </w:r>
      <w:r w:rsidR="00A61FFE" w:rsidRPr="00557B70">
        <w:rPr>
          <w:rFonts w:ascii="Simplified Arabic" w:hAnsi="Simplified Arabic" w:cs="Simplified Arabic" w:hint="cs"/>
          <w:sz w:val="32"/>
          <w:szCs w:val="32"/>
          <w:rtl/>
          <w:lang w:val="fr-FR" w:bidi="ar-DZ"/>
        </w:rPr>
        <w:t>مثل</w:t>
      </w:r>
      <w:r w:rsidR="00A61FFE">
        <w:rPr>
          <w:rFonts w:ascii="Simplified Arabic" w:hAnsi="Simplified Arabic" w:cs="Simplified Arabic" w:hint="cs"/>
          <w:sz w:val="32"/>
          <w:szCs w:val="32"/>
          <w:rtl/>
          <w:lang w:val="fr-FR" w:bidi="ar-DZ"/>
        </w:rPr>
        <w:t>ا</w:t>
      </w:r>
      <w:r w:rsidR="00A61FFE" w:rsidRPr="00557B70">
        <w:rPr>
          <w:rFonts w:ascii="Simplified Arabic" w:hAnsi="Simplified Arabic" w:cs="Simplified Arabic" w:hint="cs"/>
          <w:sz w:val="32"/>
          <w:szCs w:val="32"/>
          <w:rtl/>
          <w:lang w:val="fr-FR" w:bidi="ar-DZ"/>
        </w:rPr>
        <w:t>:</w:t>
      </w:r>
      <w:r w:rsidR="008F2E4C" w:rsidRPr="00557B70">
        <w:rPr>
          <w:rFonts w:ascii="Simplified Arabic" w:hAnsi="Simplified Arabic" w:cs="Simplified Arabic"/>
          <w:sz w:val="32"/>
          <w:szCs w:val="32"/>
          <w:rtl/>
          <w:lang w:val="fr-FR" w:bidi="ar-DZ"/>
        </w:rPr>
        <w:t xml:space="preserve"> قانون الجماعات المحلية (البلدية والولاية)، قانون الوظيفي العمومي، قانون نزع الملكية..... </w:t>
      </w:r>
    </w:p>
    <w:p w:rsidR="00FB76B2" w:rsidRDefault="00DC7B4F" w:rsidP="00DC7B4F">
      <w:pPr>
        <w:pStyle w:val="Paragraphedeliste"/>
        <w:numPr>
          <w:ilvl w:val="0"/>
          <w:numId w:val="1"/>
        </w:numPr>
        <w:bidi/>
        <w:rPr>
          <w:rFonts w:ascii="Simplified Arabic" w:hAnsi="Simplified Arabic" w:cs="Simplified Arabic"/>
          <w:sz w:val="32"/>
          <w:szCs w:val="32"/>
          <w:lang w:val="fr-FR" w:bidi="ar-DZ"/>
        </w:rPr>
      </w:pPr>
      <w:r w:rsidRPr="00557B70">
        <w:rPr>
          <w:rFonts w:ascii="Simplified Arabic" w:hAnsi="Simplified Arabic" w:cs="Simplified Arabic"/>
          <w:b/>
          <w:bCs/>
          <w:sz w:val="32"/>
          <w:szCs w:val="32"/>
          <w:rtl/>
          <w:lang w:val="fr-FR" w:bidi="ar-DZ"/>
        </w:rPr>
        <w:t xml:space="preserve">قانون قضائي </w:t>
      </w:r>
      <w:r w:rsidR="004B1EE7" w:rsidRPr="00557B70">
        <w:rPr>
          <w:rFonts w:ascii="Simplified Arabic" w:hAnsi="Simplified Arabic" w:cs="Simplified Arabic"/>
          <w:b/>
          <w:bCs/>
          <w:sz w:val="32"/>
          <w:szCs w:val="32"/>
          <w:rtl/>
          <w:lang w:val="fr-FR" w:bidi="ar-DZ"/>
        </w:rPr>
        <w:t>النشأة:</w:t>
      </w:r>
      <w:r w:rsidRPr="00557B70">
        <w:rPr>
          <w:rFonts w:ascii="Simplified Arabic" w:hAnsi="Simplified Arabic" w:cs="Simplified Arabic"/>
          <w:b/>
          <w:bCs/>
          <w:sz w:val="32"/>
          <w:szCs w:val="32"/>
          <w:rtl/>
          <w:lang w:val="fr-FR" w:bidi="ar-DZ"/>
        </w:rPr>
        <w:t xml:space="preserve"> </w:t>
      </w:r>
      <w:r w:rsidR="00F360F4" w:rsidRPr="00557B70">
        <w:rPr>
          <w:rFonts w:ascii="Simplified Arabic" w:hAnsi="Simplified Arabic" w:cs="Simplified Arabic"/>
          <w:sz w:val="32"/>
          <w:szCs w:val="32"/>
          <w:rtl/>
          <w:lang w:val="fr-FR" w:bidi="ar-DZ"/>
        </w:rPr>
        <w:t xml:space="preserve">يتميز القانون الإداري انه قضائي المنشأ أي </w:t>
      </w:r>
      <w:r w:rsidR="00F360F4" w:rsidRPr="00163C29">
        <w:rPr>
          <w:rFonts w:ascii="Simplified Arabic" w:hAnsi="Simplified Arabic" w:cs="Simplified Arabic"/>
          <w:sz w:val="32"/>
          <w:szCs w:val="32"/>
          <w:highlight w:val="yellow"/>
          <w:rtl/>
          <w:lang w:val="fr-FR" w:bidi="ar-DZ"/>
        </w:rPr>
        <w:t>انه من صنع</w:t>
      </w:r>
      <w:r w:rsidR="00F360F4" w:rsidRPr="00557B70">
        <w:rPr>
          <w:rFonts w:ascii="Simplified Arabic" w:hAnsi="Simplified Arabic" w:cs="Simplified Arabic"/>
          <w:sz w:val="32"/>
          <w:szCs w:val="32"/>
          <w:rtl/>
          <w:lang w:val="fr-FR" w:bidi="ar-DZ"/>
        </w:rPr>
        <w:t xml:space="preserve"> </w:t>
      </w:r>
      <w:r w:rsidR="00F360F4" w:rsidRPr="00163C29">
        <w:rPr>
          <w:rFonts w:ascii="Simplified Arabic" w:hAnsi="Simplified Arabic" w:cs="Simplified Arabic"/>
          <w:sz w:val="32"/>
          <w:szCs w:val="32"/>
          <w:highlight w:val="yellow"/>
          <w:rtl/>
          <w:lang w:val="fr-FR" w:bidi="ar-DZ"/>
        </w:rPr>
        <w:t>القضاء</w:t>
      </w:r>
      <w:r w:rsidR="00F360F4" w:rsidRPr="00557B70">
        <w:rPr>
          <w:rFonts w:ascii="Simplified Arabic" w:hAnsi="Simplified Arabic" w:cs="Simplified Arabic"/>
          <w:sz w:val="32"/>
          <w:szCs w:val="32"/>
          <w:rtl/>
          <w:lang w:val="fr-FR" w:bidi="ar-DZ"/>
        </w:rPr>
        <w:t>، ل</w:t>
      </w:r>
      <w:r w:rsidR="0049583B" w:rsidRPr="00557B70">
        <w:rPr>
          <w:rFonts w:ascii="Simplified Arabic" w:hAnsi="Simplified Arabic" w:cs="Simplified Arabic"/>
          <w:sz w:val="32"/>
          <w:szCs w:val="32"/>
          <w:rtl/>
          <w:lang w:val="fr-FR" w:bidi="ar-DZ"/>
        </w:rPr>
        <w:t>أ</w:t>
      </w:r>
      <w:r w:rsidR="00F360F4" w:rsidRPr="00557B70">
        <w:rPr>
          <w:rFonts w:ascii="Simplified Arabic" w:hAnsi="Simplified Arabic" w:cs="Simplified Arabic"/>
          <w:sz w:val="32"/>
          <w:szCs w:val="32"/>
          <w:rtl/>
          <w:lang w:val="fr-FR" w:bidi="ar-DZ"/>
        </w:rPr>
        <w:t>نه يرجع الفضل الى ظهور القانون الإداري القضاء</w:t>
      </w:r>
      <w:r w:rsidR="0049583B" w:rsidRPr="00557B70">
        <w:rPr>
          <w:rFonts w:ascii="Simplified Arabic" w:hAnsi="Simplified Arabic" w:cs="Simplified Arabic"/>
          <w:sz w:val="32"/>
          <w:szCs w:val="32"/>
          <w:rtl/>
          <w:lang w:val="fr-FR" w:bidi="ar-DZ"/>
        </w:rPr>
        <w:t xml:space="preserve">، </w:t>
      </w:r>
      <w:r w:rsidR="00F360F4" w:rsidRPr="00557B70">
        <w:rPr>
          <w:rFonts w:ascii="Simplified Arabic" w:hAnsi="Simplified Arabic" w:cs="Simplified Arabic"/>
          <w:sz w:val="32"/>
          <w:szCs w:val="32"/>
          <w:rtl/>
          <w:lang w:val="fr-FR" w:bidi="ar-DZ"/>
        </w:rPr>
        <w:t>مجلس الدولة الفرنسي</w:t>
      </w:r>
      <w:r w:rsidR="00B833CB">
        <w:rPr>
          <w:rFonts w:ascii="Simplified Arabic" w:hAnsi="Simplified Arabic" w:cs="Simplified Arabic" w:hint="cs"/>
          <w:sz w:val="32"/>
          <w:szCs w:val="32"/>
          <w:rtl/>
          <w:lang w:val="fr-FR" w:bidi="ar-DZ"/>
        </w:rPr>
        <w:t xml:space="preserve">، </w:t>
      </w:r>
      <w:r w:rsidR="00F360F4" w:rsidRPr="00557B70">
        <w:rPr>
          <w:rFonts w:ascii="Simplified Arabic" w:hAnsi="Simplified Arabic" w:cs="Simplified Arabic"/>
          <w:sz w:val="32"/>
          <w:szCs w:val="32"/>
          <w:rtl/>
          <w:lang w:val="fr-FR" w:bidi="ar-DZ"/>
        </w:rPr>
        <w:t>ومحكمة التنازع من خلال قضيتي</w:t>
      </w:r>
      <w:r w:rsidR="0049583B" w:rsidRPr="00557B70">
        <w:rPr>
          <w:rFonts w:ascii="Simplified Arabic" w:hAnsi="Simplified Arabic" w:cs="Simplified Arabic"/>
          <w:sz w:val="32"/>
          <w:szCs w:val="32"/>
          <w:rtl/>
          <w:lang w:val="fr-FR" w:bidi="ar-DZ"/>
        </w:rPr>
        <w:t xml:space="preserve"> </w:t>
      </w:r>
      <w:r w:rsidR="0049583B" w:rsidRPr="00557B70">
        <w:rPr>
          <w:rFonts w:ascii="Simplified Arabic" w:hAnsi="Simplified Arabic" w:cs="Simplified Arabic"/>
          <w:sz w:val="32"/>
          <w:szCs w:val="32"/>
          <w:lang w:val="fr-FR" w:bidi="ar-DZ"/>
        </w:rPr>
        <w:t>terrier et blanco</w:t>
      </w:r>
      <w:r w:rsidR="0049583B" w:rsidRPr="00163C29">
        <w:rPr>
          <w:rFonts w:ascii="Simplified Arabic" w:hAnsi="Simplified Arabic" w:cs="Simplified Arabic"/>
          <w:color w:val="00B050"/>
          <w:sz w:val="32"/>
          <w:szCs w:val="32"/>
          <w:lang w:val="fr-FR" w:bidi="ar-DZ"/>
        </w:rPr>
        <w:t>)</w:t>
      </w:r>
      <w:r w:rsidR="00FB76B2" w:rsidRPr="00163C29">
        <w:rPr>
          <w:rFonts w:ascii="Simplified Arabic" w:hAnsi="Simplified Arabic" w:cs="Simplified Arabic" w:hint="cs"/>
          <w:color w:val="00B050"/>
          <w:sz w:val="32"/>
          <w:szCs w:val="32"/>
          <w:rtl/>
          <w:lang w:val="fr-FR" w:bidi="ar-DZ"/>
        </w:rPr>
        <w:t>)</w:t>
      </w:r>
      <w:r w:rsidR="00163C29">
        <w:rPr>
          <w:rFonts w:ascii="Simplified Arabic" w:hAnsi="Simplified Arabic" w:cs="Simplified Arabic" w:hint="cs"/>
          <w:color w:val="00B050"/>
          <w:sz w:val="32"/>
          <w:szCs w:val="32"/>
          <w:rtl/>
          <w:lang w:val="fr-FR" w:bidi="ar-DZ"/>
        </w:rPr>
        <w:t>:</w:t>
      </w:r>
    </w:p>
    <w:p w:rsidR="00057E43" w:rsidRPr="00B833CB" w:rsidRDefault="00544C6A" w:rsidP="00B833CB">
      <w:pPr>
        <w:pStyle w:val="Paragraphedeliste"/>
        <w:numPr>
          <w:ilvl w:val="0"/>
          <w:numId w:val="3"/>
        </w:numPr>
        <w:bidi/>
        <w:rPr>
          <w:rFonts w:ascii="Simplified Arabic" w:hAnsi="Simplified Arabic" w:cs="Simplified Arabic"/>
          <w:sz w:val="32"/>
          <w:szCs w:val="32"/>
          <w:rtl/>
          <w:lang w:val="fr-FR" w:bidi="ar-DZ"/>
        </w:rPr>
      </w:pPr>
      <w:r w:rsidRPr="00486B7F">
        <w:rPr>
          <w:rFonts w:ascii="Simplified Arabic" w:hAnsi="Simplified Arabic" w:cs="Simplified Arabic" w:hint="cs"/>
          <w:color w:val="FF0000"/>
          <w:sz w:val="32"/>
          <w:szCs w:val="32"/>
          <w:rtl/>
          <w:lang w:val="fr-FR" w:bidi="ar-DZ"/>
        </w:rPr>
        <w:t>ف</w:t>
      </w:r>
      <w:r w:rsidR="00702FAD" w:rsidRPr="00486B7F">
        <w:rPr>
          <w:rFonts w:ascii="Simplified Arabic" w:hAnsi="Simplified Arabic" w:cs="Simplified Arabic" w:hint="cs"/>
          <w:color w:val="FF0000"/>
          <w:sz w:val="32"/>
          <w:szCs w:val="32"/>
          <w:rtl/>
          <w:lang w:val="fr-FR" w:bidi="ar-DZ"/>
        </w:rPr>
        <w:t>قضية بلانكو</w:t>
      </w:r>
      <w:r w:rsidRPr="00486B7F">
        <w:rPr>
          <w:rFonts w:ascii="Simplified Arabic" w:hAnsi="Simplified Arabic" w:cs="Simplified Arabic"/>
          <w:color w:val="FF0000"/>
          <w:sz w:val="32"/>
          <w:szCs w:val="32"/>
          <w:lang w:val="fr-FR" w:bidi="ar-DZ"/>
        </w:rPr>
        <w:t>(blanco)</w:t>
      </w:r>
      <w:r w:rsidR="00702FAD" w:rsidRPr="00B833CB">
        <w:rPr>
          <w:rFonts w:ascii="Simplified Arabic" w:hAnsi="Simplified Arabic" w:cs="Simplified Arabic" w:hint="cs"/>
          <w:sz w:val="32"/>
          <w:szCs w:val="32"/>
          <w:rtl/>
          <w:lang w:val="fr-FR" w:bidi="ar-DZ"/>
        </w:rPr>
        <w:t xml:space="preserve"> </w:t>
      </w:r>
      <w:r w:rsidR="0086759D" w:rsidRPr="00B833CB">
        <w:rPr>
          <w:rFonts w:ascii="Simplified Arabic" w:hAnsi="Simplified Arabic" w:cs="Simplified Arabic"/>
          <w:sz w:val="32"/>
          <w:szCs w:val="32"/>
          <w:rtl/>
          <w:lang w:val="fr-FR" w:bidi="ar-DZ"/>
        </w:rPr>
        <w:t>تم شرحها في المحاضرة.</w:t>
      </w:r>
      <w:r w:rsidR="000C1575" w:rsidRPr="00B833CB">
        <w:rPr>
          <w:rFonts w:ascii="Simplified Arabic" w:hAnsi="Simplified Arabic" w:cs="Simplified Arabic"/>
          <w:sz w:val="32"/>
          <w:szCs w:val="32"/>
          <w:rtl/>
          <w:lang w:val="fr-FR" w:bidi="ar-DZ"/>
        </w:rPr>
        <w:t xml:space="preserve"> </w:t>
      </w:r>
    </w:p>
    <w:p w:rsidR="00964FEE" w:rsidRDefault="00057E43" w:rsidP="00C14F30">
      <w:pPr>
        <w:pStyle w:val="Paragraphedeliste"/>
        <w:numPr>
          <w:ilvl w:val="0"/>
          <w:numId w:val="3"/>
        </w:numPr>
        <w:bidi/>
        <w:rPr>
          <w:rFonts w:ascii="Simplified Arabic" w:hAnsi="Simplified Arabic" w:cs="Simplified Arabic"/>
          <w:sz w:val="32"/>
          <w:szCs w:val="32"/>
          <w:lang w:val="fr-FR" w:bidi="ar-DZ"/>
        </w:rPr>
      </w:pPr>
      <w:r w:rsidRPr="00E574CD">
        <w:rPr>
          <w:rFonts w:ascii="Simplified Arabic" w:hAnsi="Simplified Arabic" w:cs="Simplified Arabic" w:hint="cs"/>
          <w:color w:val="FF0000"/>
          <w:sz w:val="32"/>
          <w:szCs w:val="32"/>
          <w:rtl/>
          <w:lang w:val="fr-FR" w:bidi="ar-DZ"/>
        </w:rPr>
        <w:t xml:space="preserve">اما قضية </w:t>
      </w:r>
      <w:r w:rsidR="00CA4250" w:rsidRPr="00E574CD">
        <w:rPr>
          <w:rFonts w:ascii="Simplified Arabic" w:hAnsi="Simplified Arabic" w:cs="Simplified Arabic" w:hint="cs"/>
          <w:color w:val="FF0000"/>
          <w:sz w:val="32"/>
          <w:szCs w:val="32"/>
          <w:rtl/>
          <w:lang w:val="fr-FR" w:bidi="ar-DZ"/>
        </w:rPr>
        <w:t>ترييه (</w:t>
      </w:r>
      <w:r w:rsidR="00CA4250" w:rsidRPr="00E574CD">
        <w:rPr>
          <w:rFonts w:ascii="Simplified Arabic" w:hAnsi="Simplified Arabic" w:cs="Simplified Arabic"/>
          <w:color w:val="FF0000"/>
          <w:sz w:val="32"/>
          <w:szCs w:val="32"/>
          <w:lang w:val="fr-FR" w:bidi="ar-DZ"/>
        </w:rPr>
        <w:t>terrier</w:t>
      </w:r>
      <w:r w:rsidR="00CA4250" w:rsidRPr="00E574CD">
        <w:rPr>
          <w:rFonts w:ascii="Simplified Arabic" w:hAnsi="Simplified Arabic" w:cs="Simplified Arabic" w:hint="cs"/>
          <w:color w:val="FF0000"/>
          <w:sz w:val="32"/>
          <w:szCs w:val="32"/>
          <w:rtl/>
          <w:lang w:val="fr-FR" w:bidi="ar-DZ"/>
        </w:rPr>
        <w:t>)</w:t>
      </w:r>
      <w:r w:rsidR="00964FEE" w:rsidRPr="00E574CD">
        <w:rPr>
          <w:rFonts w:ascii="Simplified Arabic" w:hAnsi="Simplified Arabic" w:cs="Simplified Arabic" w:hint="cs"/>
          <w:color w:val="FF0000"/>
          <w:sz w:val="32"/>
          <w:szCs w:val="32"/>
          <w:rtl/>
          <w:lang w:val="fr-FR" w:bidi="ar-DZ"/>
        </w:rPr>
        <w:t>:</w:t>
      </w:r>
      <w:r w:rsidR="00964FEE" w:rsidRPr="00E574CD">
        <w:rPr>
          <w:rFonts w:ascii="Simplified Arabic" w:hAnsi="Simplified Arabic" w:cs="Simplified Arabic" w:hint="cs"/>
          <w:sz w:val="32"/>
          <w:szCs w:val="32"/>
          <w:rtl/>
          <w:lang w:val="fr-FR" w:bidi="ar-DZ"/>
        </w:rPr>
        <w:t xml:space="preserve"> </w:t>
      </w:r>
      <w:r w:rsidR="00A61493" w:rsidRPr="00E574CD">
        <w:rPr>
          <w:rFonts w:ascii="Simplified Arabic" w:hAnsi="Simplified Arabic" w:cs="Simplified Arabic" w:hint="cs"/>
          <w:sz w:val="32"/>
          <w:szCs w:val="32"/>
          <w:rtl/>
          <w:lang w:val="fr-FR" w:bidi="ar-DZ"/>
        </w:rPr>
        <w:t>او كما تسمى بقضية قتل الثعابين</w:t>
      </w:r>
      <w:r w:rsidR="000C1860" w:rsidRPr="00E574CD">
        <w:rPr>
          <w:rFonts w:ascii="Simplified Arabic" w:hAnsi="Simplified Arabic" w:cs="Simplified Arabic" w:hint="cs"/>
          <w:sz w:val="32"/>
          <w:szCs w:val="32"/>
          <w:rtl/>
          <w:lang w:val="fr-FR" w:bidi="ar-DZ"/>
        </w:rPr>
        <w:t>، بحيث في فيفري</w:t>
      </w:r>
      <w:r w:rsidR="000C1860">
        <w:rPr>
          <w:rFonts w:ascii="Simplified Arabic" w:hAnsi="Simplified Arabic" w:cs="Simplified Arabic" w:hint="cs"/>
          <w:sz w:val="32"/>
          <w:szCs w:val="32"/>
          <w:rtl/>
          <w:lang w:val="fr-FR" w:bidi="ar-DZ"/>
        </w:rPr>
        <w:t xml:space="preserve"> </w:t>
      </w:r>
      <w:r w:rsidR="000C1860" w:rsidRPr="00E574CD">
        <w:rPr>
          <w:rFonts w:ascii="Simplified Arabic" w:hAnsi="Simplified Arabic" w:cs="Simplified Arabic" w:hint="cs"/>
          <w:sz w:val="32"/>
          <w:szCs w:val="32"/>
          <w:rtl/>
          <w:lang w:val="fr-FR" w:bidi="ar-DZ"/>
        </w:rPr>
        <w:t xml:space="preserve">1903 </w:t>
      </w:r>
      <w:r w:rsidR="00C37256" w:rsidRPr="00E574CD">
        <w:rPr>
          <w:rFonts w:ascii="Simplified Arabic" w:hAnsi="Simplified Arabic" w:cs="Simplified Arabic" w:hint="cs"/>
          <w:sz w:val="32"/>
          <w:szCs w:val="32"/>
          <w:rtl/>
          <w:lang w:val="fr-FR" w:bidi="ar-DZ"/>
        </w:rPr>
        <w:t>صدر حكم مجلس الدولة الفرنسي باختصاصه بالنظر في النزاع نظرا لان</w:t>
      </w:r>
      <w:r w:rsidR="00C37256">
        <w:rPr>
          <w:rFonts w:ascii="Simplified Arabic" w:hAnsi="Simplified Arabic" w:cs="Simplified Arabic" w:hint="cs"/>
          <w:sz w:val="32"/>
          <w:szCs w:val="32"/>
          <w:rtl/>
          <w:lang w:val="fr-FR" w:bidi="ar-DZ"/>
        </w:rPr>
        <w:t xml:space="preserve"> </w:t>
      </w:r>
      <w:r w:rsidR="00C37256" w:rsidRPr="00876266">
        <w:rPr>
          <w:rFonts w:ascii="Simplified Arabic" w:hAnsi="Simplified Arabic" w:cs="Simplified Arabic" w:hint="cs"/>
          <w:sz w:val="32"/>
          <w:szCs w:val="32"/>
          <w:highlight w:val="yellow"/>
          <w:rtl/>
          <w:lang w:val="fr-FR" w:bidi="ar-DZ"/>
        </w:rPr>
        <w:t>العقد له علاقة بالمرفق العام</w:t>
      </w:r>
      <w:r w:rsidR="00806CE7">
        <w:rPr>
          <w:rFonts w:ascii="Simplified Arabic" w:hAnsi="Simplified Arabic" w:cs="Simplified Arabic" w:hint="cs"/>
          <w:sz w:val="32"/>
          <w:szCs w:val="32"/>
          <w:rtl/>
          <w:lang w:val="fr-FR" w:bidi="ar-DZ"/>
        </w:rPr>
        <w:t>.</w:t>
      </w:r>
    </w:p>
    <w:p w:rsidR="00806CE7" w:rsidRDefault="001157EF" w:rsidP="00806CE7">
      <w:pPr>
        <w:pStyle w:val="Paragraphedeliste"/>
        <w:bidi/>
        <w:rPr>
          <w:rFonts w:ascii="Simplified Arabic" w:hAnsi="Simplified Arabic" w:cs="Simplified Arabic"/>
          <w:sz w:val="32"/>
          <w:szCs w:val="32"/>
          <w:lang w:val="fr-FR" w:bidi="ar-DZ"/>
        </w:rPr>
      </w:pPr>
      <w:r w:rsidRPr="00400260">
        <w:rPr>
          <w:rFonts w:ascii="Simplified Arabic" w:hAnsi="Simplified Arabic" w:cs="Simplified Arabic" w:hint="cs"/>
          <w:color w:val="00B050"/>
          <w:sz w:val="32"/>
          <w:szCs w:val="32"/>
          <w:rtl/>
          <w:lang w:val="fr-FR" w:bidi="ar-DZ"/>
        </w:rPr>
        <w:t xml:space="preserve">تدور احداث هذه القضية: </w:t>
      </w:r>
      <w:r>
        <w:rPr>
          <w:rFonts w:ascii="Simplified Arabic" w:hAnsi="Simplified Arabic" w:cs="Simplified Arabic" w:hint="cs"/>
          <w:sz w:val="32"/>
          <w:szCs w:val="32"/>
          <w:rtl/>
          <w:lang w:val="fr-FR" w:bidi="ar-DZ"/>
        </w:rPr>
        <w:t xml:space="preserve">ان </w:t>
      </w:r>
      <w:r w:rsidR="00014895">
        <w:rPr>
          <w:rFonts w:ascii="Simplified Arabic" w:hAnsi="Simplified Arabic" w:cs="Simplified Arabic" w:hint="cs"/>
          <w:sz w:val="32"/>
          <w:szCs w:val="32"/>
          <w:rtl/>
          <w:lang w:val="fr-FR" w:bidi="ar-DZ"/>
        </w:rPr>
        <w:t>أحد</w:t>
      </w:r>
      <w:r>
        <w:rPr>
          <w:rFonts w:ascii="Simplified Arabic" w:hAnsi="Simplified Arabic" w:cs="Simplified Arabic" w:hint="cs"/>
          <w:sz w:val="32"/>
          <w:szCs w:val="32"/>
          <w:rtl/>
          <w:lang w:val="fr-FR" w:bidi="ar-DZ"/>
        </w:rPr>
        <w:t xml:space="preserve"> المجالس البلدية بفرنسا أعلنت عن مكافأة يتم منحها لكل فرد يساهم في حملة التخلص من الثعابين التي تهدد امن الافراد</w:t>
      </w:r>
      <w:r w:rsidR="00042A2D">
        <w:rPr>
          <w:rFonts w:ascii="Simplified Arabic" w:hAnsi="Simplified Arabic" w:cs="Simplified Arabic" w:hint="cs"/>
          <w:sz w:val="32"/>
          <w:szCs w:val="32"/>
          <w:rtl/>
          <w:lang w:val="fr-FR" w:bidi="ar-DZ"/>
        </w:rPr>
        <w:t xml:space="preserve">، </w:t>
      </w:r>
    </w:p>
    <w:p w:rsidR="00DC7B4F" w:rsidRPr="00C14F30" w:rsidRDefault="000B6E64" w:rsidP="00964FEE">
      <w:pPr>
        <w:pStyle w:val="Paragraphedeliste"/>
        <w:numPr>
          <w:ilvl w:val="0"/>
          <w:numId w:val="3"/>
        </w:numPr>
        <w:bidi/>
        <w:rPr>
          <w:rFonts w:ascii="Simplified Arabic" w:hAnsi="Simplified Arabic" w:cs="Simplified Arabic"/>
          <w:sz w:val="32"/>
          <w:szCs w:val="32"/>
          <w:lang w:val="fr-FR" w:bidi="ar-DZ"/>
        </w:rPr>
      </w:pPr>
      <w:r w:rsidRPr="0011227E">
        <w:rPr>
          <w:rFonts w:ascii="Simplified Arabic" w:hAnsi="Simplified Arabic" w:cs="Simplified Arabic"/>
          <w:color w:val="FF0000"/>
          <w:sz w:val="32"/>
          <w:szCs w:val="32"/>
          <w:rtl/>
          <w:lang w:val="fr-FR" w:bidi="ar-DZ"/>
        </w:rPr>
        <w:t>/</w:t>
      </w:r>
      <w:r w:rsidR="000C1575" w:rsidRPr="0011227E">
        <w:rPr>
          <w:rFonts w:ascii="Simplified Arabic" w:hAnsi="Simplified Arabic" w:cs="Simplified Arabic"/>
          <w:color w:val="FF0000"/>
          <w:sz w:val="32"/>
          <w:szCs w:val="32"/>
          <w:rtl/>
          <w:lang w:val="fr-FR" w:bidi="ar-DZ"/>
        </w:rPr>
        <w:t xml:space="preserve"> </w:t>
      </w:r>
      <w:r w:rsidR="00926768" w:rsidRPr="0011227E">
        <w:rPr>
          <w:rFonts w:ascii="Simplified Arabic" w:hAnsi="Simplified Arabic" w:cs="Simplified Arabic"/>
          <w:color w:val="FF0000"/>
          <w:sz w:val="32"/>
          <w:szCs w:val="32"/>
          <w:rtl/>
          <w:lang w:val="fr-FR" w:bidi="ar-DZ"/>
        </w:rPr>
        <w:t>ث</w:t>
      </w:r>
      <w:r w:rsidRPr="0011227E">
        <w:rPr>
          <w:rFonts w:ascii="Simplified Arabic" w:hAnsi="Simplified Arabic" w:cs="Simplified Arabic"/>
          <w:color w:val="FF0000"/>
          <w:sz w:val="32"/>
          <w:szCs w:val="32"/>
          <w:rtl/>
          <w:lang w:val="fr-FR" w:bidi="ar-DZ"/>
        </w:rPr>
        <w:t xml:space="preserve">م ظهور الازدواجية القضائية </w:t>
      </w:r>
      <w:r w:rsidRPr="00C14F30">
        <w:rPr>
          <w:rFonts w:ascii="Simplified Arabic" w:hAnsi="Simplified Arabic" w:cs="Simplified Arabic"/>
          <w:sz w:val="32"/>
          <w:szCs w:val="32"/>
          <w:rtl/>
          <w:lang w:val="fr-FR" w:bidi="ar-DZ"/>
        </w:rPr>
        <w:t>(أي القضاء الإداري والقضاء العادي)</w:t>
      </w:r>
      <w:r w:rsidR="000C1575" w:rsidRPr="00C14F30">
        <w:rPr>
          <w:rFonts w:ascii="Simplified Arabic" w:hAnsi="Simplified Arabic" w:cs="Simplified Arabic"/>
          <w:sz w:val="32"/>
          <w:szCs w:val="32"/>
          <w:rtl/>
          <w:lang w:val="fr-FR" w:bidi="ar-DZ"/>
        </w:rPr>
        <w:t xml:space="preserve"> </w:t>
      </w:r>
      <w:r w:rsidRPr="00C14F30">
        <w:rPr>
          <w:rFonts w:ascii="Simplified Arabic" w:hAnsi="Simplified Arabic" w:cs="Simplified Arabic"/>
          <w:sz w:val="32"/>
          <w:szCs w:val="32"/>
          <w:rtl/>
          <w:lang w:val="fr-FR" w:bidi="ar-DZ"/>
        </w:rPr>
        <w:t xml:space="preserve">ومنه </w:t>
      </w:r>
      <w:r w:rsidRPr="00046570">
        <w:rPr>
          <w:rFonts w:ascii="Simplified Arabic" w:hAnsi="Simplified Arabic" w:cs="Simplified Arabic"/>
          <w:color w:val="FF0000"/>
          <w:sz w:val="32"/>
          <w:szCs w:val="32"/>
          <w:rtl/>
          <w:lang w:val="fr-FR" w:bidi="ar-DZ"/>
        </w:rPr>
        <w:t xml:space="preserve">الازدواجية القانونية </w:t>
      </w:r>
      <w:r w:rsidRPr="00C14F30">
        <w:rPr>
          <w:rFonts w:ascii="Simplified Arabic" w:hAnsi="Simplified Arabic" w:cs="Simplified Arabic"/>
          <w:sz w:val="32"/>
          <w:szCs w:val="32"/>
          <w:rtl/>
          <w:lang w:val="fr-FR" w:bidi="ar-DZ"/>
        </w:rPr>
        <w:t>(القانون العام والقانون الخاص)، وبالتالي ظهور القانون الإداري.</w:t>
      </w:r>
    </w:p>
    <w:p w:rsidR="003D4985" w:rsidRPr="00AF01E2" w:rsidRDefault="003D4985" w:rsidP="00AF01E2">
      <w:pPr>
        <w:bidi/>
        <w:ind w:left="720"/>
        <w:jc w:val="center"/>
        <w:rPr>
          <w:rFonts w:ascii="Simplified Arabic" w:hAnsi="Simplified Arabic" w:cs="Simplified Arabic"/>
          <w:b/>
          <w:bCs/>
          <w:color w:val="00B0F0"/>
          <w:sz w:val="32"/>
          <w:szCs w:val="32"/>
          <w:rtl/>
          <w:lang w:val="fr-FR" w:bidi="ar-DZ"/>
        </w:rPr>
      </w:pPr>
      <w:r w:rsidRPr="006E5323">
        <w:rPr>
          <w:rFonts w:ascii="Simplified Arabic" w:hAnsi="Simplified Arabic" w:cs="Simplified Arabic"/>
          <w:b/>
          <w:bCs/>
          <w:color w:val="00B0F0"/>
          <w:sz w:val="32"/>
          <w:szCs w:val="32"/>
          <w:highlight w:val="magenta"/>
          <w:rtl/>
          <w:lang w:val="fr-FR" w:bidi="ar-DZ"/>
        </w:rPr>
        <w:t>5/</w:t>
      </w:r>
      <w:r w:rsidRPr="00AF01E2">
        <w:rPr>
          <w:rFonts w:ascii="Simplified Arabic" w:hAnsi="Simplified Arabic" w:cs="Simplified Arabic"/>
          <w:b/>
          <w:bCs/>
          <w:color w:val="00B0F0"/>
          <w:sz w:val="32"/>
          <w:szCs w:val="32"/>
          <w:rtl/>
          <w:lang w:val="fr-FR" w:bidi="ar-DZ"/>
        </w:rPr>
        <w:t xml:space="preserve"> مصادر القانون الإداري</w:t>
      </w:r>
    </w:p>
    <w:p w:rsidR="00B576F0" w:rsidRPr="00557B70" w:rsidRDefault="00B576F0" w:rsidP="00B576F0">
      <w:pPr>
        <w:bidi/>
        <w:ind w:left="360"/>
        <w:rPr>
          <w:rFonts w:ascii="Simplified Arabic" w:hAnsi="Simplified Arabic" w:cs="Simplified Arabic"/>
          <w:sz w:val="32"/>
          <w:szCs w:val="32"/>
          <w:rtl/>
          <w:lang w:val="fr-FR" w:bidi="ar-DZ"/>
        </w:rPr>
      </w:pPr>
      <w:r w:rsidRPr="00557B70">
        <w:rPr>
          <w:rFonts w:ascii="Simplified Arabic" w:hAnsi="Simplified Arabic" w:cs="Simplified Arabic"/>
          <w:sz w:val="32"/>
          <w:szCs w:val="32"/>
          <w:rtl/>
          <w:lang w:val="fr-FR" w:bidi="ar-DZ"/>
        </w:rPr>
        <w:lastRenderedPageBreak/>
        <w:t xml:space="preserve">ان مصادر القانون الإداري لا يختلف </w:t>
      </w:r>
      <w:r w:rsidR="00E005FA" w:rsidRPr="00557B70">
        <w:rPr>
          <w:rFonts w:ascii="Simplified Arabic" w:hAnsi="Simplified Arabic" w:cs="Simplified Arabic"/>
          <w:sz w:val="32"/>
          <w:szCs w:val="32"/>
          <w:rtl/>
          <w:lang w:val="fr-FR" w:bidi="ar-DZ"/>
        </w:rPr>
        <w:t xml:space="preserve">عن </w:t>
      </w:r>
      <w:r w:rsidRPr="00557B70">
        <w:rPr>
          <w:rFonts w:ascii="Simplified Arabic" w:hAnsi="Simplified Arabic" w:cs="Simplified Arabic"/>
          <w:sz w:val="32"/>
          <w:szCs w:val="32"/>
          <w:rtl/>
          <w:lang w:val="fr-FR" w:bidi="ar-DZ"/>
        </w:rPr>
        <w:t xml:space="preserve">مصادر القوانين </w:t>
      </w:r>
      <w:r w:rsidR="00E207D5" w:rsidRPr="00557B70">
        <w:rPr>
          <w:rFonts w:ascii="Simplified Arabic" w:hAnsi="Simplified Arabic" w:cs="Simplified Arabic"/>
          <w:sz w:val="32"/>
          <w:szCs w:val="32"/>
          <w:rtl/>
          <w:lang w:val="fr-FR" w:bidi="ar-DZ"/>
        </w:rPr>
        <w:t>الأخرى، يمكن تقسيمها الى مصادر أساسية ومصادر احتياطية</w:t>
      </w:r>
      <w:r w:rsidR="00CA34BF">
        <w:rPr>
          <w:rFonts w:ascii="Simplified Arabic" w:hAnsi="Simplified Arabic" w:cs="Simplified Arabic" w:hint="cs"/>
          <w:sz w:val="32"/>
          <w:szCs w:val="32"/>
          <w:rtl/>
          <w:lang w:val="fr-FR" w:bidi="ar-DZ"/>
        </w:rPr>
        <w:t xml:space="preserve"> او تفسيرية</w:t>
      </w:r>
      <w:r w:rsidR="00E207D5" w:rsidRPr="00557B70">
        <w:rPr>
          <w:rFonts w:ascii="Simplified Arabic" w:hAnsi="Simplified Arabic" w:cs="Simplified Arabic"/>
          <w:sz w:val="32"/>
          <w:szCs w:val="32"/>
          <w:rtl/>
          <w:lang w:val="fr-FR" w:bidi="ar-DZ"/>
        </w:rPr>
        <w:t>:</w:t>
      </w:r>
    </w:p>
    <w:p w:rsidR="00F24361" w:rsidRPr="00557B70" w:rsidRDefault="00E207D5" w:rsidP="00E207D5">
      <w:pPr>
        <w:bidi/>
        <w:ind w:left="360"/>
        <w:rPr>
          <w:rFonts w:ascii="Simplified Arabic" w:hAnsi="Simplified Arabic" w:cs="Simplified Arabic"/>
          <w:sz w:val="32"/>
          <w:szCs w:val="32"/>
          <w:rtl/>
          <w:lang w:val="fr-FR" w:bidi="ar-DZ"/>
        </w:rPr>
      </w:pPr>
      <w:r w:rsidRPr="00B85734">
        <w:rPr>
          <w:rFonts w:ascii="Simplified Arabic" w:hAnsi="Simplified Arabic" w:cs="Simplified Arabic"/>
          <w:b/>
          <w:bCs/>
          <w:sz w:val="32"/>
          <w:szCs w:val="32"/>
          <w:highlight w:val="green"/>
          <w:rtl/>
          <w:lang w:val="fr-FR" w:bidi="ar-DZ"/>
        </w:rPr>
        <w:t>أولا</w:t>
      </w:r>
      <w:r w:rsidR="00F24361" w:rsidRPr="00B85734">
        <w:rPr>
          <w:rFonts w:ascii="Simplified Arabic" w:hAnsi="Simplified Arabic" w:cs="Simplified Arabic"/>
          <w:b/>
          <w:bCs/>
          <w:sz w:val="32"/>
          <w:szCs w:val="32"/>
          <w:highlight w:val="green"/>
          <w:rtl/>
          <w:lang w:val="fr-FR" w:bidi="ar-DZ"/>
        </w:rPr>
        <w:t>/</w:t>
      </w:r>
      <w:r w:rsidR="00F24361" w:rsidRPr="00557B70">
        <w:rPr>
          <w:rFonts w:ascii="Simplified Arabic" w:hAnsi="Simplified Arabic" w:cs="Simplified Arabic"/>
          <w:b/>
          <w:bCs/>
          <w:sz w:val="32"/>
          <w:szCs w:val="32"/>
          <w:rtl/>
          <w:lang w:val="fr-FR" w:bidi="ar-DZ"/>
        </w:rPr>
        <w:t xml:space="preserve"> </w:t>
      </w:r>
      <w:r w:rsidRPr="00A56506">
        <w:rPr>
          <w:rFonts w:ascii="Simplified Arabic" w:hAnsi="Simplified Arabic" w:cs="Simplified Arabic"/>
          <w:b/>
          <w:bCs/>
          <w:color w:val="0070C0"/>
          <w:sz w:val="32"/>
          <w:szCs w:val="32"/>
          <w:rtl/>
          <w:lang w:val="fr-FR" w:bidi="ar-DZ"/>
        </w:rPr>
        <w:t xml:space="preserve">المصادر </w:t>
      </w:r>
      <w:r w:rsidR="008C0262" w:rsidRPr="00A56506">
        <w:rPr>
          <w:rFonts w:ascii="Simplified Arabic" w:hAnsi="Simplified Arabic" w:cs="Simplified Arabic"/>
          <w:b/>
          <w:bCs/>
          <w:color w:val="0070C0"/>
          <w:sz w:val="32"/>
          <w:szCs w:val="32"/>
          <w:rtl/>
          <w:lang w:val="fr-FR" w:bidi="ar-DZ"/>
        </w:rPr>
        <w:t>الأساسية:</w:t>
      </w:r>
      <w:r w:rsidR="00F24361" w:rsidRPr="00A56506">
        <w:rPr>
          <w:rFonts w:ascii="Simplified Arabic" w:hAnsi="Simplified Arabic" w:cs="Simplified Arabic"/>
          <w:b/>
          <w:bCs/>
          <w:color w:val="0070C0"/>
          <w:sz w:val="32"/>
          <w:szCs w:val="32"/>
          <w:rtl/>
          <w:lang w:val="fr-FR" w:bidi="ar-DZ"/>
        </w:rPr>
        <w:t xml:space="preserve"> </w:t>
      </w:r>
      <w:r w:rsidR="00F24361" w:rsidRPr="00A56506">
        <w:rPr>
          <w:rFonts w:ascii="Simplified Arabic" w:hAnsi="Simplified Arabic" w:cs="Simplified Arabic"/>
          <w:sz w:val="32"/>
          <w:szCs w:val="32"/>
          <w:rtl/>
          <w:lang w:val="fr-FR" w:bidi="ar-DZ"/>
        </w:rPr>
        <w:t>والتي تتمثل في التشريع، والقضاء، والعرف</w:t>
      </w:r>
    </w:p>
    <w:p w:rsidR="00E207D5" w:rsidRPr="00557B70" w:rsidRDefault="00F24361" w:rsidP="00557B70">
      <w:pPr>
        <w:pStyle w:val="Paragraphedeliste"/>
        <w:numPr>
          <w:ilvl w:val="0"/>
          <w:numId w:val="2"/>
        </w:numPr>
        <w:bidi/>
        <w:rPr>
          <w:rFonts w:ascii="Simplified Arabic" w:hAnsi="Simplified Arabic" w:cs="Simplified Arabic"/>
          <w:sz w:val="32"/>
          <w:szCs w:val="32"/>
          <w:rtl/>
          <w:lang w:val="fr-FR" w:bidi="ar-DZ"/>
        </w:rPr>
      </w:pPr>
      <w:r w:rsidRPr="005D41E8">
        <w:rPr>
          <w:rFonts w:ascii="Simplified Arabic" w:hAnsi="Simplified Arabic" w:cs="Simplified Arabic"/>
          <w:b/>
          <w:bCs/>
          <w:sz w:val="32"/>
          <w:szCs w:val="32"/>
          <w:highlight w:val="yellow"/>
          <w:rtl/>
          <w:lang w:val="fr-FR" w:bidi="ar-DZ"/>
        </w:rPr>
        <w:t>ان التشريع</w:t>
      </w:r>
      <w:r w:rsidR="00D60B42" w:rsidRPr="005D41E8">
        <w:rPr>
          <w:rFonts w:ascii="Simplified Arabic" w:hAnsi="Simplified Arabic" w:cs="Simplified Arabic"/>
          <w:sz w:val="32"/>
          <w:szCs w:val="32"/>
          <w:highlight w:val="yellow"/>
          <w:rtl/>
          <w:lang w:val="fr-FR" w:bidi="ar-DZ"/>
        </w:rPr>
        <w:t>:</w:t>
      </w:r>
      <w:r w:rsidR="00D60B42" w:rsidRPr="00557B70">
        <w:rPr>
          <w:rFonts w:ascii="Simplified Arabic" w:hAnsi="Simplified Arabic" w:cs="Simplified Arabic"/>
          <w:sz w:val="32"/>
          <w:szCs w:val="32"/>
          <w:rtl/>
          <w:lang w:val="fr-FR" w:bidi="ar-DZ"/>
        </w:rPr>
        <w:t xml:space="preserve"> </w:t>
      </w:r>
      <w:r w:rsidR="00A11F3B" w:rsidRPr="00557B70">
        <w:rPr>
          <w:rFonts w:ascii="Simplified Arabic" w:hAnsi="Simplified Arabic" w:cs="Simplified Arabic"/>
          <w:sz w:val="32"/>
          <w:szCs w:val="32"/>
          <w:rtl/>
          <w:lang w:val="fr-FR" w:bidi="ar-DZ"/>
        </w:rPr>
        <w:t xml:space="preserve">هو </w:t>
      </w:r>
      <w:r w:rsidR="008C0262" w:rsidRPr="00557B70">
        <w:rPr>
          <w:rFonts w:ascii="Simplified Arabic" w:hAnsi="Simplified Arabic" w:cs="Simplified Arabic"/>
          <w:sz w:val="32"/>
          <w:szCs w:val="32"/>
          <w:rtl/>
          <w:lang w:val="fr-FR" w:bidi="ar-DZ"/>
        </w:rPr>
        <w:t>أ</w:t>
      </w:r>
      <w:r w:rsidRPr="00557B70">
        <w:rPr>
          <w:rFonts w:ascii="Simplified Arabic" w:hAnsi="Simplified Arabic" w:cs="Simplified Arabic"/>
          <w:sz w:val="32"/>
          <w:szCs w:val="32"/>
          <w:rtl/>
          <w:lang w:val="fr-FR" w:bidi="ar-DZ"/>
        </w:rPr>
        <w:t xml:space="preserve">حد المصادر الرسمية والاساسية للقانون الإداري والتي بدورها يمكن تقسيمها الى </w:t>
      </w:r>
      <w:r w:rsidR="00A11F3B" w:rsidRPr="00557B70">
        <w:rPr>
          <w:rFonts w:ascii="Simplified Arabic" w:hAnsi="Simplified Arabic" w:cs="Simplified Arabic"/>
          <w:sz w:val="32"/>
          <w:szCs w:val="32"/>
          <w:rtl/>
          <w:lang w:val="fr-FR" w:bidi="ar-DZ"/>
        </w:rPr>
        <w:t xml:space="preserve">ثلاث: الدستور والتشريع العضوي والتشريعات </w:t>
      </w:r>
      <w:r w:rsidR="008C0262" w:rsidRPr="00557B70">
        <w:rPr>
          <w:rFonts w:ascii="Simplified Arabic" w:hAnsi="Simplified Arabic" w:cs="Simplified Arabic"/>
          <w:sz w:val="32"/>
          <w:szCs w:val="32"/>
          <w:rtl/>
          <w:lang w:val="fr-FR" w:bidi="ar-DZ"/>
        </w:rPr>
        <w:t>الفرعية (</w:t>
      </w:r>
      <w:r w:rsidR="00A11F3B" w:rsidRPr="00557B70">
        <w:rPr>
          <w:rFonts w:ascii="Simplified Arabic" w:hAnsi="Simplified Arabic" w:cs="Simplified Arabic"/>
          <w:sz w:val="32"/>
          <w:szCs w:val="32"/>
          <w:rtl/>
          <w:lang w:val="fr-FR" w:bidi="ar-DZ"/>
        </w:rPr>
        <w:t xml:space="preserve">الرجوع الى المحاضرات)، بالاستعانة بالمواد من الدستور الجزائري </w:t>
      </w:r>
      <w:r w:rsidR="008C0262" w:rsidRPr="00557B70">
        <w:rPr>
          <w:rFonts w:ascii="Simplified Arabic" w:hAnsi="Simplified Arabic" w:cs="Simplified Arabic"/>
          <w:sz w:val="32"/>
          <w:szCs w:val="32"/>
          <w:rtl/>
          <w:lang w:val="fr-FR" w:bidi="ar-DZ"/>
        </w:rPr>
        <w:t>2020، المواد</w:t>
      </w:r>
      <w:r w:rsidR="000F574A" w:rsidRPr="00557B70">
        <w:rPr>
          <w:rFonts w:ascii="Simplified Arabic" w:hAnsi="Simplified Arabic" w:cs="Simplified Arabic"/>
          <w:sz w:val="32"/>
          <w:szCs w:val="32"/>
          <w:rtl/>
          <w:lang w:val="fr-FR" w:bidi="ar-DZ"/>
        </w:rPr>
        <w:t xml:space="preserve"> هي </w:t>
      </w:r>
      <w:r w:rsidR="0045465B" w:rsidRPr="00557B70">
        <w:rPr>
          <w:rFonts w:ascii="Simplified Arabic" w:hAnsi="Simplified Arabic" w:cs="Simplified Arabic"/>
          <w:sz w:val="32"/>
          <w:szCs w:val="32"/>
          <w:rtl/>
          <w:lang w:val="fr-FR" w:bidi="ar-DZ"/>
        </w:rPr>
        <w:t>17/19/25/91/92....والمواد 140/141/142......</w:t>
      </w:r>
      <w:r w:rsidR="00D86455" w:rsidRPr="00557B70">
        <w:rPr>
          <w:rFonts w:ascii="Simplified Arabic" w:hAnsi="Simplified Arabic" w:cs="Simplified Arabic"/>
          <w:sz w:val="32"/>
          <w:szCs w:val="32"/>
          <w:rtl/>
          <w:lang w:val="fr-FR" w:bidi="ar-DZ"/>
        </w:rPr>
        <w:t>(</w:t>
      </w:r>
      <w:r w:rsidR="0045465B" w:rsidRPr="00557B70">
        <w:rPr>
          <w:rFonts w:ascii="Simplified Arabic" w:hAnsi="Simplified Arabic" w:cs="Simplified Arabic"/>
          <w:sz w:val="32"/>
          <w:szCs w:val="32"/>
          <w:rtl/>
          <w:lang w:val="fr-FR" w:bidi="ar-DZ"/>
        </w:rPr>
        <w:t xml:space="preserve">لابد من قراءة هذه المواد حتى تتوضح جيدا </w:t>
      </w:r>
      <w:r w:rsidR="00D86455" w:rsidRPr="00557B70">
        <w:rPr>
          <w:rFonts w:ascii="Simplified Arabic" w:hAnsi="Simplified Arabic" w:cs="Simplified Arabic"/>
          <w:sz w:val="32"/>
          <w:szCs w:val="32"/>
          <w:rtl/>
          <w:lang w:val="fr-FR" w:bidi="ar-DZ"/>
        </w:rPr>
        <w:t xml:space="preserve">فكرة </w:t>
      </w:r>
      <w:r w:rsidR="0045465B" w:rsidRPr="00557B70">
        <w:rPr>
          <w:rFonts w:ascii="Simplified Arabic" w:hAnsi="Simplified Arabic" w:cs="Simplified Arabic"/>
          <w:sz w:val="32"/>
          <w:szCs w:val="32"/>
          <w:rtl/>
          <w:lang w:val="fr-FR" w:bidi="ar-DZ"/>
        </w:rPr>
        <w:t>كيف ان الدستور والقانون العضوي والتشريعات الفرعية هي مصدر من المصادر الأساسية والرسمية للقانون الإداري</w:t>
      </w:r>
      <w:r w:rsidR="00D86455" w:rsidRPr="00557B70">
        <w:rPr>
          <w:rFonts w:ascii="Simplified Arabic" w:hAnsi="Simplified Arabic" w:cs="Simplified Arabic"/>
          <w:sz w:val="32"/>
          <w:szCs w:val="32"/>
          <w:rtl/>
          <w:lang w:val="fr-FR" w:bidi="ar-DZ"/>
        </w:rPr>
        <w:t>)</w:t>
      </w:r>
      <w:r w:rsidR="0045465B" w:rsidRPr="00557B70">
        <w:rPr>
          <w:rFonts w:ascii="Simplified Arabic" w:hAnsi="Simplified Arabic" w:cs="Simplified Arabic"/>
          <w:sz w:val="32"/>
          <w:szCs w:val="32"/>
          <w:rtl/>
          <w:lang w:val="fr-FR" w:bidi="ar-DZ"/>
        </w:rPr>
        <w:t>.</w:t>
      </w:r>
    </w:p>
    <w:p w:rsidR="00A3167D" w:rsidRDefault="00073822" w:rsidP="00A11F3B">
      <w:pPr>
        <w:pStyle w:val="Paragraphedeliste"/>
        <w:numPr>
          <w:ilvl w:val="0"/>
          <w:numId w:val="2"/>
        </w:numPr>
        <w:bidi/>
        <w:rPr>
          <w:rFonts w:ascii="Simplified Arabic" w:hAnsi="Simplified Arabic" w:cs="Simplified Arabic"/>
          <w:sz w:val="32"/>
          <w:szCs w:val="32"/>
          <w:lang w:val="fr-FR" w:bidi="ar-DZ"/>
        </w:rPr>
      </w:pPr>
      <w:r w:rsidRPr="005D41E8">
        <w:rPr>
          <w:rFonts w:ascii="Simplified Arabic" w:hAnsi="Simplified Arabic" w:cs="Simplified Arabic"/>
          <w:b/>
          <w:bCs/>
          <w:sz w:val="32"/>
          <w:szCs w:val="32"/>
          <w:highlight w:val="yellow"/>
          <w:rtl/>
          <w:lang w:val="fr-FR" w:bidi="ar-DZ"/>
        </w:rPr>
        <w:t>القضا</w:t>
      </w:r>
      <w:r w:rsidRPr="005D41E8">
        <w:rPr>
          <w:rFonts w:ascii="Simplified Arabic" w:hAnsi="Simplified Arabic" w:cs="Simplified Arabic"/>
          <w:sz w:val="32"/>
          <w:szCs w:val="32"/>
          <w:highlight w:val="yellow"/>
          <w:rtl/>
          <w:lang w:val="fr-FR" w:bidi="ar-DZ"/>
        </w:rPr>
        <w:t>ء</w:t>
      </w:r>
      <w:r w:rsidR="00D60B42" w:rsidRPr="005D41E8">
        <w:rPr>
          <w:rFonts w:ascii="Simplified Arabic" w:hAnsi="Simplified Arabic" w:cs="Simplified Arabic"/>
          <w:sz w:val="32"/>
          <w:szCs w:val="32"/>
          <w:highlight w:val="yellow"/>
          <w:rtl/>
          <w:lang w:val="fr-FR" w:bidi="ar-DZ"/>
        </w:rPr>
        <w:t>:</w:t>
      </w:r>
      <w:r w:rsidRPr="00557B70">
        <w:rPr>
          <w:rFonts w:ascii="Simplified Arabic" w:hAnsi="Simplified Arabic" w:cs="Simplified Arabic"/>
          <w:sz w:val="32"/>
          <w:szCs w:val="32"/>
          <w:rtl/>
          <w:lang w:val="fr-FR" w:bidi="ar-DZ"/>
        </w:rPr>
        <w:t xml:space="preserve"> </w:t>
      </w:r>
      <w:r w:rsidR="00493969" w:rsidRPr="00557B70">
        <w:rPr>
          <w:rFonts w:ascii="Simplified Arabic" w:hAnsi="Simplified Arabic" w:cs="Simplified Arabic"/>
          <w:sz w:val="32"/>
          <w:szCs w:val="32"/>
          <w:rtl/>
          <w:lang w:val="fr-FR" w:bidi="ar-DZ"/>
        </w:rPr>
        <w:t xml:space="preserve">كما سبق وان تطرقنا اليه سابقا ان </w:t>
      </w:r>
      <w:r w:rsidR="00493969" w:rsidRPr="00B10B30">
        <w:rPr>
          <w:rFonts w:ascii="Simplified Arabic" w:hAnsi="Simplified Arabic" w:cs="Simplified Arabic"/>
          <w:sz w:val="32"/>
          <w:szCs w:val="32"/>
          <w:highlight w:val="yellow"/>
          <w:rtl/>
          <w:lang w:val="fr-FR" w:bidi="ar-DZ"/>
        </w:rPr>
        <w:t>القانون الإداري نشأ على يد القضاء</w:t>
      </w:r>
      <w:r w:rsidR="00493969" w:rsidRPr="00B10B30">
        <w:rPr>
          <w:rFonts w:ascii="Simplified Arabic" w:hAnsi="Simplified Arabic" w:cs="Simplified Arabic"/>
          <w:sz w:val="32"/>
          <w:szCs w:val="32"/>
          <w:rtl/>
          <w:lang w:val="fr-FR" w:bidi="ar-DZ"/>
        </w:rPr>
        <w:t xml:space="preserve"> </w:t>
      </w:r>
      <w:r w:rsidR="00493969" w:rsidRPr="00557B70">
        <w:rPr>
          <w:rFonts w:ascii="Simplified Arabic" w:hAnsi="Simplified Arabic" w:cs="Simplified Arabic"/>
          <w:sz w:val="32"/>
          <w:szCs w:val="32"/>
          <w:rtl/>
          <w:lang w:val="fr-FR" w:bidi="ar-DZ"/>
        </w:rPr>
        <w:t>على هذا يعد من المصادر الرسمية للقانون الإداري</w:t>
      </w:r>
      <w:r w:rsidR="008C0262" w:rsidRPr="00557B70">
        <w:rPr>
          <w:rFonts w:ascii="Simplified Arabic" w:hAnsi="Simplified Arabic" w:cs="Simplified Arabic"/>
          <w:sz w:val="32"/>
          <w:szCs w:val="32"/>
          <w:rtl/>
          <w:lang w:val="fr-FR" w:bidi="ar-DZ"/>
        </w:rPr>
        <w:t>،</w:t>
      </w:r>
      <w:r w:rsidR="00493969" w:rsidRPr="00557B70">
        <w:rPr>
          <w:rFonts w:ascii="Simplified Arabic" w:hAnsi="Simplified Arabic" w:cs="Simplified Arabic"/>
          <w:sz w:val="32"/>
          <w:szCs w:val="32"/>
          <w:rtl/>
          <w:lang w:val="fr-FR" w:bidi="ar-DZ"/>
        </w:rPr>
        <w:t xml:space="preserve"> </w:t>
      </w:r>
      <w:r w:rsidR="008C0262" w:rsidRPr="00557B70">
        <w:rPr>
          <w:rFonts w:ascii="Simplified Arabic" w:hAnsi="Simplified Arabic" w:cs="Simplified Arabic"/>
          <w:sz w:val="32"/>
          <w:szCs w:val="32"/>
          <w:rtl/>
          <w:lang w:val="fr-FR" w:bidi="ar-DZ"/>
        </w:rPr>
        <w:t xml:space="preserve">بحيث ان القضاء يلعب دور في حماية حقوق وحريات الافراد من التعسفات التي يمكن ان يتعرض لها </w:t>
      </w:r>
      <w:r w:rsidR="00F648D1" w:rsidRPr="00557B70">
        <w:rPr>
          <w:rFonts w:ascii="Simplified Arabic" w:hAnsi="Simplified Arabic" w:cs="Simplified Arabic"/>
          <w:sz w:val="32"/>
          <w:szCs w:val="32"/>
          <w:rtl/>
          <w:lang w:val="fr-FR" w:bidi="ar-DZ"/>
        </w:rPr>
        <w:t>جراء ال</w:t>
      </w:r>
      <w:r w:rsidR="008C0262" w:rsidRPr="00557B70">
        <w:rPr>
          <w:rFonts w:ascii="Simplified Arabic" w:hAnsi="Simplified Arabic" w:cs="Simplified Arabic"/>
          <w:sz w:val="32"/>
          <w:szCs w:val="32"/>
          <w:rtl/>
          <w:lang w:val="fr-FR" w:bidi="ar-DZ"/>
        </w:rPr>
        <w:t xml:space="preserve">قرارات </w:t>
      </w:r>
      <w:r w:rsidR="00F648D1" w:rsidRPr="00557B70">
        <w:rPr>
          <w:rFonts w:ascii="Simplified Arabic" w:hAnsi="Simplified Arabic" w:cs="Simplified Arabic"/>
          <w:sz w:val="32"/>
          <w:szCs w:val="32"/>
          <w:rtl/>
          <w:lang w:val="fr-FR" w:bidi="ar-DZ"/>
        </w:rPr>
        <w:t xml:space="preserve">الصادرة </w:t>
      </w:r>
      <w:r w:rsidR="008C0262" w:rsidRPr="00557B70">
        <w:rPr>
          <w:rFonts w:ascii="Simplified Arabic" w:hAnsi="Simplified Arabic" w:cs="Simplified Arabic"/>
          <w:sz w:val="32"/>
          <w:szCs w:val="32"/>
          <w:rtl/>
          <w:lang w:val="fr-FR" w:bidi="ar-DZ"/>
        </w:rPr>
        <w:t>السلطات الإدارية</w:t>
      </w:r>
      <w:r w:rsidR="00A3167D">
        <w:rPr>
          <w:rFonts w:ascii="Simplified Arabic" w:hAnsi="Simplified Arabic" w:cs="Simplified Arabic" w:hint="cs"/>
          <w:sz w:val="32"/>
          <w:szCs w:val="32"/>
          <w:rtl/>
          <w:lang w:val="fr-FR" w:bidi="ar-DZ"/>
        </w:rPr>
        <w:t>،</w:t>
      </w:r>
    </w:p>
    <w:p w:rsidR="00D551C3" w:rsidRPr="00557B70" w:rsidRDefault="00121541" w:rsidP="00A3167D">
      <w:pPr>
        <w:pStyle w:val="Paragraphedeliste"/>
        <w:bidi/>
        <w:ind w:left="786"/>
        <w:rPr>
          <w:rFonts w:ascii="Simplified Arabic" w:hAnsi="Simplified Arabic" w:cs="Simplified Arabic"/>
          <w:sz w:val="32"/>
          <w:szCs w:val="32"/>
          <w:lang w:val="fr-FR" w:bidi="ar-DZ"/>
        </w:rPr>
      </w:pPr>
      <w:r w:rsidRPr="00557B70">
        <w:rPr>
          <w:rFonts w:ascii="Simplified Arabic" w:hAnsi="Simplified Arabic" w:cs="Simplified Arabic"/>
          <w:sz w:val="32"/>
          <w:szCs w:val="32"/>
          <w:rtl/>
          <w:lang w:val="fr-FR" w:bidi="ar-DZ"/>
        </w:rPr>
        <w:t xml:space="preserve"> (المواد من الدستور الجزائري </w:t>
      </w:r>
      <w:r w:rsidR="006E62E9" w:rsidRPr="00557B70">
        <w:rPr>
          <w:rFonts w:ascii="Simplified Arabic" w:hAnsi="Simplified Arabic" w:cs="Simplified Arabic" w:hint="cs"/>
          <w:sz w:val="32"/>
          <w:szCs w:val="32"/>
          <w:rtl/>
          <w:lang w:val="fr-FR" w:bidi="ar-DZ"/>
        </w:rPr>
        <w:t>2020 (</w:t>
      </w:r>
      <w:r w:rsidRPr="00557B70">
        <w:rPr>
          <w:rFonts w:ascii="Simplified Arabic" w:hAnsi="Simplified Arabic" w:cs="Simplified Arabic"/>
          <w:sz w:val="32"/>
          <w:szCs w:val="32"/>
          <w:rtl/>
          <w:lang w:val="fr-FR" w:bidi="ar-DZ"/>
        </w:rPr>
        <w:t xml:space="preserve">من المادة 164 </w:t>
      </w:r>
      <w:r w:rsidR="00C16C9B" w:rsidRPr="00557B70">
        <w:rPr>
          <w:rFonts w:ascii="Simplified Arabic" w:hAnsi="Simplified Arabic" w:cs="Simplified Arabic"/>
          <w:sz w:val="32"/>
          <w:szCs w:val="32"/>
          <w:rtl/>
          <w:lang w:val="fr-FR" w:bidi="ar-DZ"/>
        </w:rPr>
        <w:t>الى المادة 169)</w:t>
      </w:r>
      <w:r w:rsidR="009447A3" w:rsidRPr="00557B70">
        <w:rPr>
          <w:rFonts w:ascii="Simplified Arabic" w:hAnsi="Simplified Arabic" w:cs="Simplified Arabic"/>
          <w:sz w:val="32"/>
          <w:szCs w:val="32"/>
          <w:rtl/>
          <w:lang w:val="fr-FR" w:bidi="ar-DZ"/>
        </w:rPr>
        <w:t xml:space="preserve"> هذا من جهة، من جهة ثانية عرفنا الدور الذي لعبه القاضي الإداري في استبعاد القانون الخاص وتطبيق القانون العام في القضايا المعروضة امامه، وكذلك المجهود الكبير الذي يبذله القاضي الإداري في الفصل في النزاع عند عدم وجود نصوص تشريعية</w:t>
      </w:r>
      <w:r w:rsidR="00CD1FC7" w:rsidRPr="00557B70">
        <w:rPr>
          <w:rFonts w:ascii="Simplified Arabic" w:hAnsi="Simplified Arabic" w:cs="Simplified Arabic"/>
          <w:sz w:val="32"/>
          <w:szCs w:val="32"/>
          <w:rtl/>
          <w:lang w:val="fr-FR" w:bidi="ar-DZ"/>
        </w:rPr>
        <w:t>، وعليه نقول ان القاضي الإداري يلعب دور انشائي عكس القاضي المدني الذي يلعب الدور التطبيقي نظرا لتعدد النصوص التشريعية الموجودة بين يديه.</w:t>
      </w:r>
    </w:p>
    <w:p w:rsidR="001A6697" w:rsidRDefault="00CC0824" w:rsidP="00D551C3">
      <w:pPr>
        <w:pStyle w:val="Paragraphedeliste"/>
        <w:numPr>
          <w:ilvl w:val="0"/>
          <w:numId w:val="2"/>
        </w:numPr>
        <w:bidi/>
        <w:rPr>
          <w:rFonts w:ascii="Simplified Arabic" w:hAnsi="Simplified Arabic" w:cs="Simplified Arabic"/>
          <w:sz w:val="32"/>
          <w:szCs w:val="32"/>
          <w:lang w:val="fr-FR" w:bidi="ar-DZ"/>
        </w:rPr>
      </w:pPr>
      <w:r w:rsidRPr="005D41E8">
        <w:rPr>
          <w:rFonts w:ascii="Simplified Arabic" w:hAnsi="Simplified Arabic" w:cs="Simplified Arabic"/>
          <w:b/>
          <w:bCs/>
          <w:sz w:val="32"/>
          <w:szCs w:val="32"/>
          <w:highlight w:val="yellow"/>
          <w:rtl/>
          <w:lang w:val="fr-FR" w:bidi="ar-DZ"/>
        </w:rPr>
        <w:t>العرف</w:t>
      </w:r>
      <w:r w:rsidR="00D60B42" w:rsidRPr="005D41E8">
        <w:rPr>
          <w:rFonts w:ascii="Simplified Arabic" w:hAnsi="Simplified Arabic" w:cs="Simplified Arabic"/>
          <w:b/>
          <w:bCs/>
          <w:sz w:val="32"/>
          <w:szCs w:val="32"/>
          <w:highlight w:val="yellow"/>
          <w:rtl/>
          <w:lang w:val="fr-FR" w:bidi="ar-DZ"/>
        </w:rPr>
        <w:t>:</w:t>
      </w:r>
      <w:r w:rsidR="007952F7" w:rsidRPr="00557B70">
        <w:rPr>
          <w:rFonts w:ascii="Simplified Arabic" w:hAnsi="Simplified Arabic" w:cs="Simplified Arabic"/>
          <w:b/>
          <w:bCs/>
          <w:sz w:val="32"/>
          <w:szCs w:val="32"/>
          <w:rtl/>
          <w:lang w:val="fr-FR" w:bidi="ar-DZ"/>
        </w:rPr>
        <w:t xml:space="preserve"> </w:t>
      </w:r>
      <w:r w:rsidR="007952F7" w:rsidRPr="00557B70">
        <w:rPr>
          <w:rFonts w:ascii="Simplified Arabic" w:hAnsi="Simplified Arabic" w:cs="Simplified Arabic"/>
          <w:sz w:val="32"/>
          <w:szCs w:val="32"/>
          <w:rtl/>
          <w:lang w:val="fr-FR" w:bidi="ar-DZ"/>
        </w:rPr>
        <w:t>هو مجموعة القواعد التي اعتادت الإدارة على اتباعها</w:t>
      </w:r>
      <w:r w:rsidR="00D60B42" w:rsidRPr="00557B70">
        <w:rPr>
          <w:rFonts w:ascii="Simplified Arabic" w:hAnsi="Simplified Arabic" w:cs="Simplified Arabic"/>
          <w:sz w:val="32"/>
          <w:szCs w:val="32"/>
          <w:rtl/>
          <w:lang w:val="fr-FR" w:bidi="ar-DZ"/>
        </w:rPr>
        <w:t xml:space="preserve"> </w:t>
      </w:r>
      <w:r w:rsidR="007952F7" w:rsidRPr="00557B70">
        <w:rPr>
          <w:rFonts w:ascii="Simplified Arabic" w:hAnsi="Simplified Arabic" w:cs="Simplified Arabic"/>
          <w:sz w:val="32"/>
          <w:szCs w:val="32"/>
          <w:rtl/>
          <w:lang w:val="fr-FR" w:bidi="ar-DZ"/>
        </w:rPr>
        <w:t>في أداء مهامها او نشاطها في مجال معين بشكل</w:t>
      </w:r>
      <w:r w:rsidR="007952F7" w:rsidRPr="00557B70">
        <w:rPr>
          <w:rFonts w:ascii="Simplified Arabic" w:hAnsi="Simplified Arabic" w:cs="Simplified Arabic"/>
          <w:b/>
          <w:bCs/>
          <w:sz w:val="32"/>
          <w:szCs w:val="32"/>
          <w:rtl/>
          <w:lang w:val="fr-FR" w:bidi="ar-DZ"/>
        </w:rPr>
        <w:t xml:space="preserve"> </w:t>
      </w:r>
      <w:r w:rsidR="007952F7" w:rsidRPr="00C308CA">
        <w:rPr>
          <w:rFonts w:ascii="Simplified Arabic" w:hAnsi="Simplified Arabic" w:cs="Simplified Arabic"/>
          <w:sz w:val="32"/>
          <w:szCs w:val="32"/>
          <w:highlight w:val="yellow"/>
          <w:rtl/>
          <w:lang w:val="fr-FR" w:bidi="ar-DZ"/>
        </w:rPr>
        <w:t>مستمر</w:t>
      </w:r>
      <w:r w:rsidR="007952F7" w:rsidRPr="00557B70">
        <w:rPr>
          <w:rFonts w:ascii="Simplified Arabic" w:hAnsi="Simplified Arabic" w:cs="Simplified Arabic"/>
          <w:sz w:val="32"/>
          <w:szCs w:val="32"/>
          <w:rtl/>
          <w:lang w:val="fr-FR" w:bidi="ar-DZ"/>
        </w:rPr>
        <w:t xml:space="preserve"> </w:t>
      </w:r>
      <w:r w:rsidR="00C308CA">
        <w:rPr>
          <w:rFonts w:ascii="Simplified Arabic" w:hAnsi="Simplified Arabic" w:cs="Simplified Arabic" w:hint="cs"/>
          <w:sz w:val="32"/>
          <w:szCs w:val="32"/>
          <w:rtl/>
          <w:lang w:val="fr-FR" w:bidi="ar-DZ"/>
        </w:rPr>
        <w:t>و</w:t>
      </w:r>
      <w:r w:rsidR="00C308CA" w:rsidRPr="00C308CA">
        <w:rPr>
          <w:rFonts w:ascii="Simplified Arabic" w:hAnsi="Simplified Arabic" w:cs="Simplified Arabic" w:hint="cs"/>
          <w:sz w:val="32"/>
          <w:szCs w:val="32"/>
          <w:highlight w:val="yellow"/>
          <w:rtl/>
          <w:lang w:val="fr-FR" w:bidi="ar-DZ"/>
        </w:rPr>
        <w:t>منتظم</w:t>
      </w:r>
      <w:r w:rsidR="00C308CA">
        <w:rPr>
          <w:rFonts w:ascii="Simplified Arabic" w:hAnsi="Simplified Arabic" w:cs="Simplified Arabic" w:hint="cs"/>
          <w:sz w:val="32"/>
          <w:szCs w:val="32"/>
          <w:rtl/>
          <w:lang w:val="fr-FR" w:bidi="ar-DZ"/>
        </w:rPr>
        <w:t>،</w:t>
      </w:r>
      <w:r w:rsidR="0006512D">
        <w:rPr>
          <w:rFonts w:ascii="Simplified Arabic" w:hAnsi="Simplified Arabic" w:cs="Simplified Arabic" w:hint="cs"/>
          <w:sz w:val="32"/>
          <w:szCs w:val="32"/>
          <w:rtl/>
          <w:lang w:val="fr-FR" w:bidi="ar-DZ"/>
        </w:rPr>
        <w:t xml:space="preserve"> أي </w:t>
      </w:r>
      <w:r w:rsidR="0006512D" w:rsidRPr="00C308CA">
        <w:rPr>
          <w:rFonts w:ascii="Simplified Arabic" w:hAnsi="Simplified Arabic" w:cs="Simplified Arabic" w:hint="cs"/>
          <w:sz w:val="32"/>
          <w:szCs w:val="32"/>
          <w:highlight w:val="yellow"/>
          <w:rtl/>
          <w:lang w:val="fr-FR" w:bidi="ar-DZ"/>
        </w:rPr>
        <w:t>بدون انقطاع</w:t>
      </w:r>
      <w:r w:rsidR="0006512D">
        <w:rPr>
          <w:rFonts w:ascii="Simplified Arabic" w:hAnsi="Simplified Arabic" w:cs="Simplified Arabic" w:hint="cs"/>
          <w:sz w:val="32"/>
          <w:szCs w:val="32"/>
          <w:rtl/>
          <w:lang w:val="fr-FR" w:bidi="ar-DZ"/>
        </w:rPr>
        <w:t xml:space="preserve"> </w:t>
      </w:r>
      <w:r w:rsidR="007952F7" w:rsidRPr="00557B70">
        <w:rPr>
          <w:rFonts w:ascii="Simplified Arabic" w:hAnsi="Simplified Arabic" w:cs="Simplified Arabic"/>
          <w:sz w:val="32"/>
          <w:szCs w:val="32"/>
          <w:rtl/>
          <w:lang w:val="fr-FR" w:bidi="ar-DZ"/>
        </w:rPr>
        <w:t>فتصبح بذلك ملزمة ومخا</w:t>
      </w:r>
      <w:r w:rsidR="00011904">
        <w:rPr>
          <w:rFonts w:ascii="Simplified Arabic" w:hAnsi="Simplified Arabic" w:cs="Simplified Arabic" w:hint="cs"/>
          <w:sz w:val="32"/>
          <w:szCs w:val="32"/>
          <w:rtl/>
          <w:lang w:val="fr-FR" w:bidi="ar-DZ"/>
        </w:rPr>
        <w:t>ل</w:t>
      </w:r>
      <w:r w:rsidR="007952F7" w:rsidRPr="00557B70">
        <w:rPr>
          <w:rFonts w:ascii="Simplified Arabic" w:hAnsi="Simplified Arabic" w:cs="Simplified Arabic"/>
          <w:sz w:val="32"/>
          <w:szCs w:val="32"/>
          <w:rtl/>
          <w:lang w:val="fr-FR" w:bidi="ar-DZ"/>
        </w:rPr>
        <w:t>فتها يعد مخالفة لمبدأ سيادة القانون</w:t>
      </w:r>
      <w:r w:rsidR="002F2FD6">
        <w:rPr>
          <w:rFonts w:ascii="Simplified Arabic" w:hAnsi="Simplified Arabic" w:cs="Simplified Arabic" w:hint="cs"/>
          <w:sz w:val="32"/>
          <w:szCs w:val="32"/>
          <w:rtl/>
          <w:lang w:val="fr-FR" w:bidi="ar-DZ"/>
        </w:rPr>
        <w:t xml:space="preserve"> </w:t>
      </w:r>
      <w:r w:rsidR="00B51DB1">
        <w:rPr>
          <w:rFonts w:ascii="Simplified Arabic" w:hAnsi="Simplified Arabic" w:cs="Simplified Arabic" w:hint="cs"/>
          <w:sz w:val="32"/>
          <w:szCs w:val="32"/>
          <w:rtl/>
          <w:lang w:val="fr-FR" w:bidi="ar-DZ"/>
        </w:rPr>
        <w:t>(ل</w:t>
      </w:r>
      <w:r w:rsidR="00BD2BB4">
        <w:rPr>
          <w:rFonts w:ascii="Simplified Arabic" w:hAnsi="Simplified Arabic" w:cs="Simplified Arabic" w:hint="cs"/>
          <w:sz w:val="32"/>
          <w:szCs w:val="32"/>
          <w:rtl/>
          <w:lang w:val="fr-FR" w:bidi="ar-DZ"/>
        </w:rPr>
        <w:t>مبدأ ا</w:t>
      </w:r>
      <w:r w:rsidR="00B51DB1">
        <w:rPr>
          <w:rFonts w:ascii="Simplified Arabic" w:hAnsi="Simplified Arabic" w:cs="Simplified Arabic" w:hint="cs"/>
          <w:sz w:val="32"/>
          <w:szCs w:val="32"/>
          <w:rtl/>
          <w:lang w:val="fr-FR" w:bidi="ar-DZ"/>
        </w:rPr>
        <w:t>لمشروعية)</w:t>
      </w:r>
      <w:r w:rsidR="003F76F0" w:rsidRPr="00557B70">
        <w:rPr>
          <w:rFonts w:ascii="Simplified Arabic" w:hAnsi="Simplified Arabic" w:cs="Simplified Arabic"/>
          <w:b/>
          <w:bCs/>
          <w:sz w:val="32"/>
          <w:szCs w:val="32"/>
          <w:rtl/>
          <w:lang w:val="fr-FR" w:bidi="ar-DZ"/>
        </w:rPr>
        <w:t xml:space="preserve">، </w:t>
      </w:r>
      <w:r w:rsidR="003F76F0" w:rsidRPr="00557B70">
        <w:rPr>
          <w:rFonts w:ascii="Simplified Arabic" w:hAnsi="Simplified Arabic" w:cs="Simplified Arabic"/>
          <w:sz w:val="32"/>
          <w:szCs w:val="32"/>
          <w:rtl/>
          <w:lang w:val="fr-FR" w:bidi="ar-DZ"/>
        </w:rPr>
        <w:t>وبالتالي عدم اتباع هذا السلوك تتعرض الإدارة الى مسؤولية</w:t>
      </w:r>
      <w:r w:rsidR="00A031D4" w:rsidRPr="00557B70">
        <w:rPr>
          <w:rFonts w:ascii="Simplified Arabic" w:hAnsi="Simplified Arabic" w:cs="Simplified Arabic"/>
          <w:sz w:val="32"/>
          <w:szCs w:val="32"/>
          <w:rtl/>
          <w:lang w:val="fr-FR" w:bidi="ar-DZ"/>
        </w:rPr>
        <w:t>.</w:t>
      </w:r>
    </w:p>
    <w:p w:rsidR="00991A91" w:rsidRPr="00391CE6" w:rsidRDefault="001A6697" w:rsidP="001A6697">
      <w:pPr>
        <w:pStyle w:val="Paragraphedeliste"/>
        <w:bidi/>
        <w:ind w:left="786"/>
        <w:rPr>
          <w:rFonts w:ascii="Simplified Arabic" w:hAnsi="Simplified Arabic" w:cs="Simplified Arabic"/>
          <w:color w:val="002060"/>
          <w:sz w:val="32"/>
          <w:szCs w:val="32"/>
          <w:lang w:val="fr-FR" w:bidi="ar-DZ"/>
        </w:rPr>
      </w:pPr>
      <w:r w:rsidRPr="009A594B">
        <w:rPr>
          <w:rFonts w:ascii="Simplified Arabic" w:hAnsi="Simplified Arabic" w:cs="Simplified Arabic" w:hint="cs"/>
          <w:b/>
          <w:bCs/>
          <w:sz w:val="32"/>
          <w:szCs w:val="32"/>
          <w:rtl/>
          <w:lang w:val="fr-FR" w:bidi="ar-DZ"/>
        </w:rPr>
        <w:lastRenderedPageBreak/>
        <w:t>والعرف يتوفر على ركنين</w:t>
      </w:r>
      <w:r w:rsidR="009A7414" w:rsidRPr="00B652B7">
        <w:rPr>
          <w:rFonts w:ascii="Simplified Arabic" w:hAnsi="Simplified Arabic" w:cs="Simplified Arabic" w:hint="cs"/>
          <w:b/>
          <w:bCs/>
          <w:sz w:val="32"/>
          <w:szCs w:val="32"/>
          <w:rtl/>
          <w:lang w:val="fr-FR" w:bidi="ar-DZ"/>
        </w:rPr>
        <w:t>:</w:t>
      </w:r>
      <w:r w:rsidRPr="00B652B7">
        <w:rPr>
          <w:rFonts w:ascii="Simplified Arabic" w:hAnsi="Simplified Arabic" w:cs="Simplified Arabic" w:hint="cs"/>
          <w:b/>
          <w:bCs/>
          <w:sz w:val="32"/>
          <w:szCs w:val="32"/>
          <w:rtl/>
          <w:lang w:val="fr-FR" w:bidi="ar-DZ"/>
        </w:rPr>
        <w:t xml:space="preserve"> </w:t>
      </w:r>
      <w:r w:rsidRPr="00391CE6">
        <w:rPr>
          <w:rFonts w:ascii="Simplified Arabic" w:hAnsi="Simplified Arabic" w:cs="Simplified Arabic" w:hint="cs"/>
          <w:b/>
          <w:bCs/>
          <w:color w:val="002060"/>
          <w:sz w:val="32"/>
          <w:szCs w:val="32"/>
          <w:rtl/>
          <w:lang w:val="fr-FR" w:bidi="ar-DZ"/>
        </w:rPr>
        <w:t>الركن المادي</w:t>
      </w:r>
      <w:r w:rsidR="009A594B" w:rsidRPr="00391CE6">
        <w:rPr>
          <w:rFonts w:ascii="Simplified Arabic" w:hAnsi="Simplified Arabic" w:cs="Simplified Arabic" w:hint="cs"/>
          <w:b/>
          <w:bCs/>
          <w:color w:val="002060"/>
          <w:sz w:val="32"/>
          <w:szCs w:val="32"/>
          <w:rtl/>
          <w:lang w:val="fr-FR" w:bidi="ar-DZ"/>
        </w:rPr>
        <w:t xml:space="preserve"> </w:t>
      </w:r>
      <w:r w:rsidRPr="00F77DE0">
        <w:rPr>
          <w:rFonts w:ascii="Simplified Arabic" w:hAnsi="Simplified Arabic" w:cs="Simplified Arabic" w:hint="cs"/>
          <w:color w:val="00B050"/>
          <w:sz w:val="32"/>
          <w:szCs w:val="32"/>
          <w:rtl/>
          <w:lang w:val="fr-FR" w:bidi="ar-DZ"/>
        </w:rPr>
        <w:t>(</w:t>
      </w:r>
      <w:r w:rsidR="001226B7" w:rsidRPr="009A594B">
        <w:rPr>
          <w:rFonts w:ascii="Simplified Arabic" w:hAnsi="Simplified Arabic" w:cs="Simplified Arabic" w:hint="cs"/>
          <w:sz w:val="32"/>
          <w:szCs w:val="32"/>
          <w:rtl/>
          <w:lang w:val="fr-FR" w:bidi="ar-DZ"/>
        </w:rPr>
        <w:t xml:space="preserve">ويقصد به اعتياد الإدارة على </w:t>
      </w:r>
      <w:r w:rsidR="001226B7" w:rsidRPr="00996D5B">
        <w:rPr>
          <w:rFonts w:ascii="Simplified Arabic" w:hAnsi="Simplified Arabic" w:cs="Simplified Arabic" w:hint="cs"/>
          <w:color w:val="FF0000"/>
          <w:sz w:val="32"/>
          <w:szCs w:val="32"/>
          <w:rtl/>
          <w:lang w:val="fr-FR" w:bidi="ar-DZ"/>
        </w:rPr>
        <w:t>اتباع سلوك معين</w:t>
      </w:r>
      <w:r w:rsidR="001226B7" w:rsidRPr="009A594B">
        <w:rPr>
          <w:rFonts w:ascii="Simplified Arabic" w:hAnsi="Simplified Arabic" w:cs="Simplified Arabic" w:hint="cs"/>
          <w:sz w:val="32"/>
          <w:szCs w:val="32"/>
          <w:rtl/>
          <w:lang w:val="fr-FR" w:bidi="ar-DZ"/>
        </w:rPr>
        <w:t xml:space="preserve"> </w:t>
      </w:r>
      <w:r w:rsidR="001226B7" w:rsidRPr="00996D5B">
        <w:rPr>
          <w:rFonts w:ascii="Simplified Arabic" w:hAnsi="Simplified Arabic" w:cs="Simplified Arabic" w:hint="cs"/>
          <w:color w:val="FF0000"/>
          <w:sz w:val="32"/>
          <w:szCs w:val="32"/>
          <w:rtl/>
          <w:lang w:val="fr-FR" w:bidi="ar-DZ"/>
        </w:rPr>
        <w:t>في نشاط معين</w:t>
      </w:r>
      <w:r w:rsidR="001226B7" w:rsidRPr="009D7D08">
        <w:rPr>
          <w:rFonts w:ascii="Simplified Arabic" w:hAnsi="Simplified Arabic" w:cs="Simplified Arabic" w:hint="cs"/>
          <w:sz w:val="32"/>
          <w:szCs w:val="32"/>
          <w:rtl/>
          <w:lang w:val="fr-FR" w:bidi="ar-DZ"/>
        </w:rPr>
        <w:t>،</w:t>
      </w:r>
      <w:r w:rsidR="001226B7" w:rsidRPr="009A594B">
        <w:rPr>
          <w:rFonts w:ascii="Simplified Arabic" w:hAnsi="Simplified Arabic" w:cs="Simplified Arabic" w:hint="cs"/>
          <w:sz w:val="32"/>
          <w:szCs w:val="32"/>
          <w:rtl/>
          <w:lang w:val="fr-FR" w:bidi="ar-DZ"/>
        </w:rPr>
        <w:t xml:space="preserve"> وقد يأخذ شكل الامتناع او القيام بالعمل والذي يكون ثابتا ومستقرا ويتكرر في الحالات التي تشبه</w:t>
      </w:r>
      <w:r w:rsidR="001226B7" w:rsidRPr="00996D5B">
        <w:rPr>
          <w:rFonts w:ascii="Simplified Arabic" w:hAnsi="Simplified Arabic" w:cs="Simplified Arabic" w:hint="cs"/>
          <w:color w:val="FF0000"/>
          <w:sz w:val="32"/>
          <w:szCs w:val="32"/>
          <w:rtl/>
          <w:lang w:val="fr-FR" w:bidi="ar-DZ"/>
        </w:rPr>
        <w:t>ه</w:t>
      </w:r>
      <w:r w:rsidR="009A594B">
        <w:rPr>
          <w:rFonts w:ascii="Simplified Arabic" w:hAnsi="Simplified Arabic" w:cs="Simplified Arabic" w:hint="cs"/>
          <w:sz w:val="32"/>
          <w:szCs w:val="32"/>
          <w:rtl/>
          <w:lang w:val="fr-FR" w:bidi="ar-DZ"/>
        </w:rPr>
        <w:t xml:space="preserve"> </w:t>
      </w:r>
      <w:r w:rsidR="001226B7" w:rsidRPr="009A594B">
        <w:rPr>
          <w:rFonts w:ascii="Simplified Arabic" w:hAnsi="Simplified Arabic" w:cs="Simplified Arabic" w:hint="cs"/>
          <w:sz w:val="32"/>
          <w:szCs w:val="32"/>
          <w:rtl/>
          <w:lang w:val="fr-FR" w:bidi="ar-DZ"/>
        </w:rPr>
        <w:t>(العمل او النشاط)</w:t>
      </w:r>
      <w:r w:rsidR="00F77DE0" w:rsidRPr="00F77DE0">
        <w:rPr>
          <w:rFonts w:ascii="Simplified Arabic" w:hAnsi="Simplified Arabic" w:cs="Simplified Arabic" w:hint="cs"/>
          <w:color w:val="00B050"/>
          <w:sz w:val="32"/>
          <w:szCs w:val="32"/>
          <w:rtl/>
          <w:lang w:val="fr-FR" w:bidi="ar-DZ"/>
        </w:rPr>
        <w:t>)</w:t>
      </w:r>
      <w:r w:rsidR="00391CE6">
        <w:rPr>
          <w:rFonts w:ascii="Simplified Arabic" w:hAnsi="Simplified Arabic" w:cs="Simplified Arabic" w:hint="cs"/>
          <w:color w:val="00B050"/>
          <w:sz w:val="32"/>
          <w:szCs w:val="32"/>
          <w:rtl/>
          <w:lang w:val="fr-FR" w:bidi="ar-DZ"/>
        </w:rPr>
        <w:t xml:space="preserve">، اما </w:t>
      </w:r>
      <w:r w:rsidR="00391CE6" w:rsidRPr="00391CE6">
        <w:rPr>
          <w:rFonts w:ascii="Simplified Arabic" w:hAnsi="Simplified Arabic" w:cs="Simplified Arabic" w:hint="cs"/>
          <w:sz w:val="32"/>
          <w:szCs w:val="32"/>
          <w:rtl/>
          <w:lang w:val="fr-FR" w:bidi="ar-DZ"/>
        </w:rPr>
        <w:t>الركن الثاني</w:t>
      </w:r>
      <w:r w:rsidR="00391CE6">
        <w:rPr>
          <w:rFonts w:ascii="Simplified Arabic" w:hAnsi="Simplified Arabic" w:cs="Simplified Arabic" w:hint="cs"/>
          <w:color w:val="00B050"/>
          <w:sz w:val="32"/>
          <w:szCs w:val="32"/>
          <w:rtl/>
          <w:lang w:val="fr-FR" w:bidi="ar-DZ"/>
        </w:rPr>
        <w:t xml:space="preserve"> فهو </w:t>
      </w:r>
      <w:r w:rsidR="00391CE6" w:rsidRPr="00391CE6">
        <w:rPr>
          <w:rFonts w:ascii="Simplified Arabic" w:hAnsi="Simplified Arabic" w:cs="Simplified Arabic" w:hint="cs"/>
          <w:b/>
          <w:bCs/>
          <w:color w:val="002060"/>
          <w:sz w:val="32"/>
          <w:szCs w:val="32"/>
          <w:rtl/>
          <w:lang w:val="fr-FR" w:bidi="ar-DZ"/>
        </w:rPr>
        <w:t>الركن المعنوي</w:t>
      </w:r>
      <w:r w:rsidR="00391CE6" w:rsidRPr="00391CE6">
        <w:rPr>
          <w:rFonts w:ascii="Simplified Arabic" w:hAnsi="Simplified Arabic" w:cs="Simplified Arabic" w:hint="cs"/>
          <w:color w:val="002060"/>
          <w:sz w:val="32"/>
          <w:szCs w:val="32"/>
          <w:rtl/>
          <w:lang w:val="fr-FR" w:bidi="ar-DZ"/>
        </w:rPr>
        <w:t xml:space="preserve"> </w:t>
      </w:r>
      <w:r w:rsidR="00923483" w:rsidRPr="00923483">
        <w:rPr>
          <w:rFonts w:ascii="Simplified Arabic" w:hAnsi="Simplified Arabic" w:cs="Simplified Arabic" w:hint="cs"/>
          <w:sz w:val="32"/>
          <w:szCs w:val="32"/>
          <w:rtl/>
          <w:lang w:val="fr-FR" w:bidi="ar-DZ"/>
        </w:rPr>
        <w:t xml:space="preserve">ويقصد </w:t>
      </w:r>
      <w:r w:rsidR="000B5DED">
        <w:rPr>
          <w:rFonts w:ascii="Simplified Arabic" w:hAnsi="Simplified Arabic" w:cs="Simplified Arabic" w:hint="cs"/>
          <w:sz w:val="32"/>
          <w:szCs w:val="32"/>
          <w:rtl/>
          <w:lang w:val="fr-FR" w:bidi="ar-DZ"/>
        </w:rPr>
        <w:t xml:space="preserve">به اعتقاد الإدارة والافراد </w:t>
      </w:r>
      <w:r w:rsidR="004B79AB" w:rsidRPr="00CC5FCE">
        <w:rPr>
          <w:rFonts w:ascii="Simplified Arabic" w:hAnsi="Simplified Arabic" w:cs="Simplified Arabic" w:hint="cs"/>
          <w:sz w:val="32"/>
          <w:szCs w:val="32"/>
          <w:highlight w:val="yellow"/>
          <w:rtl/>
          <w:lang w:val="fr-FR" w:bidi="ar-DZ"/>
        </w:rPr>
        <w:t>بإلزامية</w:t>
      </w:r>
      <w:r w:rsidR="000B5DED" w:rsidRPr="00CC5FCE">
        <w:rPr>
          <w:rFonts w:ascii="Simplified Arabic" w:hAnsi="Simplified Arabic" w:cs="Simplified Arabic" w:hint="cs"/>
          <w:sz w:val="32"/>
          <w:szCs w:val="32"/>
          <w:highlight w:val="yellow"/>
          <w:rtl/>
          <w:lang w:val="fr-FR" w:bidi="ar-DZ"/>
        </w:rPr>
        <w:t xml:space="preserve"> القاعدة</w:t>
      </w:r>
      <w:r w:rsidR="000B5DED">
        <w:rPr>
          <w:rFonts w:ascii="Simplified Arabic" w:hAnsi="Simplified Arabic" w:cs="Simplified Arabic" w:hint="cs"/>
          <w:sz w:val="32"/>
          <w:szCs w:val="32"/>
          <w:rtl/>
          <w:lang w:val="fr-FR" w:bidi="ar-DZ"/>
        </w:rPr>
        <w:t xml:space="preserve"> المتبعة وعليه لابد من احترامها </w:t>
      </w:r>
      <w:r w:rsidR="000B5DED" w:rsidRPr="00CC5FCE">
        <w:rPr>
          <w:rFonts w:ascii="Simplified Arabic" w:hAnsi="Simplified Arabic" w:cs="Simplified Arabic" w:hint="cs"/>
          <w:sz w:val="32"/>
          <w:szCs w:val="32"/>
          <w:highlight w:val="yellow"/>
          <w:rtl/>
          <w:lang w:val="fr-FR" w:bidi="ar-DZ"/>
        </w:rPr>
        <w:t>وعدم مخالفتها،</w:t>
      </w:r>
      <w:r w:rsidR="000B5DED">
        <w:rPr>
          <w:rFonts w:ascii="Simplified Arabic" w:hAnsi="Simplified Arabic" w:cs="Simplified Arabic" w:hint="cs"/>
          <w:sz w:val="32"/>
          <w:szCs w:val="32"/>
          <w:rtl/>
          <w:lang w:val="fr-FR" w:bidi="ar-DZ"/>
        </w:rPr>
        <w:t xml:space="preserve"> والا </w:t>
      </w:r>
      <w:r w:rsidR="000B5DED" w:rsidRPr="00CC5FCE">
        <w:rPr>
          <w:rFonts w:ascii="Simplified Arabic" w:hAnsi="Simplified Arabic" w:cs="Simplified Arabic" w:hint="cs"/>
          <w:sz w:val="32"/>
          <w:szCs w:val="32"/>
          <w:highlight w:val="yellow"/>
          <w:rtl/>
          <w:lang w:val="fr-FR" w:bidi="ar-DZ"/>
        </w:rPr>
        <w:t>عد ذلك بمخالفة قانونية</w:t>
      </w:r>
      <w:r w:rsidR="000B5DED">
        <w:rPr>
          <w:rFonts w:ascii="Simplified Arabic" w:hAnsi="Simplified Arabic" w:cs="Simplified Arabic" w:hint="cs"/>
          <w:sz w:val="32"/>
          <w:szCs w:val="32"/>
          <w:rtl/>
          <w:lang w:val="fr-FR" w:bidi="ar-DZ"/>
        </w:rPr>
        <w:t xml:space="preserve"> ويترتب </w:t>
      </w:r>
      <w:r w:rsidR="000B5DED" w:rsidRPr="00CC5FCE">
        <w:rPr>
          <w:rFonts w:ascii="Simplified Arabic" w:hAnsi="Simplified Arabic" w:cs="Simplified Arabic" w:hint="cs"/>
          <w:sz w:val="32"/>
          <w:szCs w:val="32"/>
          <w:highlight w:val="yellow"/>
          <w:rtl/>
          <w:lang w:val="fr-FR" w:bidi="ar-DZ"/>
        </w:rPr>
        <w:t>عليها جزاء</w:t>
      </w:r>
      <w:r w:rsidR="000B5DED">
        <w:rPr>
          <w:rFonts w:ascii="Simplified Arabic" w:hAnsi="Simplified Arabic" w:cs="Simplified Arabic" w:hint="cs"/>
          <w:sz w:val="32"/>
          <w:szCs w:val="32"/>
          <w:rtl/>
          <w:lang w:val="fr-FR" w:bidi="ar-DZ"/>
        </w:rPr>
        <w:t xml:space="preserve">، </w:t>
      </w:r>
    </w:p>
    <w:p w:rsidR="004E442A" w:rsidRDefault="00D328FC" w:rsidP="004E442A">
      <w:pPr>
        <w:pStyle w:val="Paragraphedeliste"/>
        <w:bidi/>
        <w:ind w:left="786"/>
        <w:rPr>
          <w:rFonts w:ascii="Simplified Arabic" w:hAnsi="Simplified Arabic" w:cs="Simplified Arabic"/>
          <w:sz w:val="32"/>
          <w:szCs w:val="32"/>
          <w:rtl/>
          <w:lang w:val="fr-FR" w:bidi="ar-DZ"/>
        </w:rPr>
      </w:pPr>
      <w:r w:rsidRPr="00557B70">
        <w:rPr>
          <w:rFonts w:ascii="Simplified Arabic" w:hAnsi="Simplified Arabic" w:cs="Simplified Arabic"/>
          <w:sz w:val="32"/>
          <w:szCs w:val="32"/>
          <w:rtl/>
          <w:lang w:val="fr-FR" w:bidi="ar-DZ"/>
        </w:rPr>
        <w:t xml:space="preserve"> </w:t>
      </w:r>
    </w:p>
    <w:p w:rsidR="00D328FC" w:rsidRPr="00A56506" w:rsidRDefault="00D328FC" w:rsidP="004E442A">
      <w:pPr>
        <w:pStyle w:val="Paragraphedeliste"/>
        <w:bidi/>
        <w:ind w:left="786"/>
        <w:rPr>
          <w:rFonts w:ascii="Simplified Arabic" w:hAnsi="Simplified Arabic" w:cs="Simplified Arabic"/>
          <w:color w:val="0070C0"/>
          <w:sz w:val="32"/>
          <w:szCs w:val="32"/>
          <w:rtl/>
          <w:lang w:val="fr-FR" w:bidi="ar-DZ"/>
        </w:rPr>
      </w:pPr>
      <w:r w:rsidRPr="00667C63">
        <w:rPr>
          <w:rFonts w:ascii="Simplified Arabic" w:hAnsi="Simplified Arabic" w:cs="Simplified Arabic"/>
          <w:b/>
          <w:bCs/>
          <w:sz w:val="32"/>
          <w:szCs w:val="32"/>
          <w:highlight w:val="green"/>
          <w:rtl/>
          <w:lang w:val="fr-FR" w:bidi="ar-DZ"/>
        </w:rPr>
        <w:t>ثانيا:</w:t>
      </w:r>
      <w:r w:rsidRPr="004E442A">
        <w:rPr>
          <w:rFonts w:ascii="Simplified Arabic" w:hAnsi="Simplified Arabic" w:cs="Simplified Arabic"/>
          <w:sz w:val="32"/>
          <w:szCs w:val="32"/>
          <w:rtl/>
          <w:lang w:val="fr-FR" w:bidi="ar-DZ"/>
        </w:rPr>
        <w:t xml:space="preserve"> </w:t>
      </w:r>
      <w:r w:rsidRPr="00A56506">
        <w:rPr>
          <w:rFonts w:ascii="Simplified Arabic" w:hAnsi="Simplified Arabic" w:cs="Simplified Arabic"/>
          <w:b/>
          <w:bCs/>
          <w:color w:val="0070C0"/>
          <w:sz w:val="32"/>
          <w:szCs w:val="32"/>
          <w:rtl/>
          <w:lang w:val="fr-FR" w:bidi="ar-DZ"/>
        </w:rPr>
        <w:t>المصادر الاحتياطية</w:t>
      </w:r>
      <w:r w:rsidR="00A01462" w:rsidRPr="00A56506">
        <w:rPr>
          <w:rFonts w:ascii="Simplified Arabic" w:hAnsi="Simplified Arabic" w:cs="Simplified Arabic"/>
          <w:b/>
          <w:bCs/>
          <w:color w:val="0070C0"/>
          <w:sz w:val="32"/>
          <w:szCs w:val="32"/>
          <w:rtl/>
          <w:lang w:val="fr-FR" w:bidi="ar-DZ"/>
        </w:rPr>
        <w:t xml:space="preserve"> او التفسيرية</w:t>
      </w:r>
      <w:r w:rsidR="006B1D74" w:rsidRPr="00A56506">
        <w:rPr>
          <w:rFonts w:ascii="Simplified Arabic" w:hAnsi="Simplified Arabic" w:cs="Simplified Arabic"/>
          <w:b/>
          <w:bCs/>
          <w:color w:val="0070C0"/>
          <w:sz w:val="32"/>
          <w:szCs w:val="32"/>
          <w:rtl/>
          <w:lang w:val="fr-FR" w:bidi="ar-DZ"/>
        </w:rPr>
        <w:t xml:space="preserve"> </w:t>
      </w:r>
      <w:r w:rsidR="00A01462" w:rsidRPr="00A56506">
        <w:rPr>
          <w:rFonts w:ascii="Simplified Arabic" w:hAnsi="Simplified Arabic" w:cs="Simplified Arabic"/>
          <w:b/>
          <w:bCs/>
          <w:color w:val="0070C0"/>
          <w:sz w:val="32"/>
          <w:szCs w:val="32"/>
          <w:rtl/>
          <w:lang w:val="fr-FR" w:bidi="ar-DZ"/>
        </w:rPr>
        <w:t>(او غير الرسمية)</w:t>
      </w:r>
    </w:p>
    <w:p w:rsidR="00B44369" w:rsidRPr="00557B70" w:rsidRDefault="00B82E81" w:rsidP="00D328FC">
      <w:pPr>
        <w:pStyle w:val="Paragraphedeliste"/>
        <w:bidi/>
        <w:rPr>
          <w:rFonts w:ascii="Simplified Arabic" w:hAnsi="Simplified Arabic" w:cs="Simplified Arabic"/>
          <w:sz w:val="32"/>
          <w:szCs w:val="32"/>
          <w:rtl/>
          <w:lang w:val="fr-FR" w:bidi="ar-DZ"/>
        </w:rPr>
      </w:pPr>
      <w:r w:rsidRPr="00557B70">
        <w:rPr>
          <w:rFonts w:ascii="Simplified Arabic" w:hAnsi="Simplified Arabic" w:cs="Simplified Arabic"/>
          <w:sz w:val="32"/>
          <w:szCs w:val="32"/>
          <w:rtl/>
          <w:lang w:val="fr-FR" w:bidi="ar-DZ"/>
        </w:rPr>
        <w:t>ا</w:t>
      </w:r>
      <w:r w:rsidRPr="00557B70">
        <w:rPr>
          <w:rFonts w:ascii="Simplified Arabic" w:hAnsi="Simplified Arabic" w:cs="Simplified Arabic"/>
          <w:b/>
          <w:bCs/>
          <w:sz w:val="32"/>
          <w:szCs w:val="32"/>
          <w:rtl/>
          <w:lang w:val="fr-FR" w:bidi="ar-DZ"/>
        </w:rPr>
        <w:t>لفقه</w:t>
      </w:r>
      <w:r w:rsidR="00FE6125" w:rsidRPr="00557B70">
        <w:rPr>
          <w:rFonts w:ascii="Simplified Arabic" w:hAnsi="Simplified Arabic" w:cs="Simplified Arabic"/>
          <w:b/>
          <w:bCs/>
          <w:sz w:val="32"/>
          <w:szCs w:val="32"/>
          <w:rtl/>
          <w:lang w:val="fr-FR" w:bidi="ar-DZ"/>
        </w:rPr>
        <w:t xml:space="preserve">: </w:t>
      </w:r>
      <w:r w:rsidR="00226B77" w:rsidRPr="00557B70">
        <w:rPr>
          <w:rFonts w:ascii="Simplified Arabic" w:hAnsi="Simplified Arabic" w:cs="Simplified Arabic"/>
          <w:sz w:val="32"/>
          <w:szCs w:val="32"/>
          <w:rtl/>
          <w:lang w:val="fr-FR" w:bidi="ar-DZ"/>
        </w:rPr>
        <w:t>يقصد به مجموعة من القواعد المستخلصة من قبل المفسرين في مسائل معينة</w:t>
      </w:r>
      <w:r w:rsidR="00226B77" w:rsidRPr="00557B70">
        <w:rPr>
          <w:rFonts w:ascii="Simplified Arabic" w:hAnsi="Simplified Arabic" w:cs="Simplified Arabic"/>
          <w:b/>
          <w:bCs/>
          <w:sz w:val="32"/>
          <w:szCs w:val="32"/>
          <w:rtl/>
          <w:lang w:val="fr-FR" w:bidi="ar-DZ"/>
        </w:rPr>
        <w:t xml:space="preserve"> </w:t>
      </w:r>
      <w:r w:rsidR="00B44369" w:rsidRPr="00557B70">
        <w:rPr>
          <w:rFonts w:ascii="Simplified Arabic" w:hAnsi="Simplified Arabic" w:cs="Simplified Arabic"/>
          <w:sz w:val="32"/>
          <w:szCs w:val="32"/>
          <w:rtl/>
          <w:lang w:val="fr-FR" w:bidi="ar-DZ"/>
        </w:rPr>
        <w:t>سواء ب</w:t>
      </w:r>
      <w:r w:rsidR="000665B7" w:rsidRPr="00557B70">
        <w:rPr>
          <w:rFonts w:ascii="Simplified Arabic" w:hAnsi="Simplified Arabic" w:cs="Simplified Arabic"/>
          <w:sz w:val="32"/>
          <w:szCs w:val="32"/>
          <w:rtl/>
          <w:lang w:val="fr-FR" w:bidi="ar-DZ"/>
        </w:rPr>
        <w:t xml:space="preserve">نقد </w:t>
      </w:r>
      <w:r w:rsidR="00B44369" w:rsidRPr="00557B70">
        <w:rPr>
          <w:rFonts w:ascii="Simplified Arabic" w:hAnsi="Simplified Arabic" w:cs="Simplified Arabic"/>
          <w:sz w:val="32"/>
          <w:szCs w:val="32"/>
          <w:rtl/>
          <w:lang w:val="fr-FR" w:bidi="ar-DZ"/>
        </w:rPr>
        <w:t>ا</w:t>
      </w:r>
      <w:r w:rsidR="000665B7" w:rsidRPr="00557B70">
        <w:rPr>
          <w:rFonts w:ascii="Simplified Arabic" w:hAnsi="Simplified Arabic" w:cs="Simplified Arabic"/>
          <w:sz w:val="32"/>
          <w:szCs w:val="32"/>
          <w:rtl/>
          <w:lang w:val="fr-FR" w:bidi="ar-DZ"/>
        </w:rPr>
        <w:t>و</w:t>
      </w:r>
      <w:r w:rsidR="00D459A9" w:rsidRPr="00557B70">
        <w:rPr>
          <w:rFonts w:ascii="Simplified Arabic" w:hAnsi="Simplified Arabic" w:cs="Simplified Arabic"/>
          <w:sz w:val="32"/>
          <w:szCs w:val="32"/>
          <w:rtl/>
          <w:lang w:val="fr-FR" w:bidi="ar-DZ"/>
        </w:rPr>
        <w:t xml:space="preserve"> </w:t>
      </w:r>
      <w:r w:rsidR="000665B7" w:rsidRPr="00557B70">
        <w:rPr>
          <w:rFonts w:ascii="Simplified Arabic" w:hAnsi="Simplified Arabic" w:cs="Simplified Arabic"/>
          <w:sz w:val="32"/>
          <w:szCs w:val="32"/>
          <w:rtl/>
          <w:lang w:val="fr-FR" w:bidi="ar-DZ"/>
        </w:rPr>
        <w:t>تفسير النصوص القانونية والاحكام القضائية</w:t>
      </w:r>
      <w:r w:rsidR="00B44369" w:rsidRPr="00557B70">
        <w:rPr>
          <w:rFonts w:ascii="Simplified Arabic" w:hAnsi="Simplified Arabic" w:cs="Simplified Arabic"/>
          <w:sz w:val="32"/>
          <w:szCs w:val="32"/>
          <w:rtl/>
          <w:lang w:val="fr-FR" w:bidi="ar-DZ"/>
        </w:rPr>
        <w:t>،</w:t>
      </w:r>
      <w:r w:rsidR="00D16CFE" w:rsidRPr="00557B70">
        <w:rPr>
          <w:rFonts w:ascii="Simplified Arabic" w:hAnsi="Simplified Arabic" w:cs="Simplified Arabic"/>
          <w:sz w:val="32"/>
          <w:szCs w:val="32"/>
          <w:rtl/>
          <w:lang w:val="fr-FR" w:bidi="ar-DZ"/>
        </w:rPr>
        <w:t xml:space="preserve"> </w:t>
      </w:r>
      <w:r w:rsidR="00B44369" w:rsidRPr="00557B70">
        <w:rPr>
          <w:rFonts w:ascii="Simplified Arabic" w:hAnsi="Simplified Arabic" w:cs="Simplified Arabic"/>
          <w:sz w:val="32"/>
          <w:szCs w:val="32"/>
          <w:rtl/>
          <w:lang w:val="fr-FR" w:bidi="ar-DZ"/>
        </w:rPr>
        <w:t xml:space="preserve">وعليه </w:t>
      </w:r>
      <w:r w:rsidR="00D16CFE" w:rsidRPr="00557B70">
        <w:rPr>
          <w:rFonts w:ascii="Simplified Arabic" w:hAnsi="Simplified Arabic" w:cs="Simplified Arabic"/>
          <w:sz w:val="32"/>
          <w:szCs w:val="32"/>
          <w:rtl/>
          <w:lang w:val="fr-FR" w:bidi="ar-DZ"/>
        </w:rPr>
        <w:t>لا يعد الفقه مصدرا رسميا للقانون الإداري</w:t>
      </w:r>
      <w:r w:rsidR="00B44369" w:rsidRPr="00557B70">
        <w:rPr>
          <w:rFonts w:ascii="Simplified Arabic" w:hAnsi="Simplified Arabic" w:cs="Simplified Arabic"/>
          <w:sz w:val="32"/>
          <w:szCs w:val="32"/>
          <w:rtl/>
          <w:lang w:val="fr-FR" w:bidi="ar-DZ"/>
        </w:rPr>
        <w:t>،</w:t>
      </w:r>
      <w:r w:rsidR="00D16CFE" w:rsidRPr="00557B70">
        <w:rPr>
          <w:rFonts w:ascii="Simplified Arabic" w:hAnsi="Simplified Arabic" w:cs="Simplified Arabic"/>
          <w:sz w:val="32"/>
          <w:szCs w:val="32"/>
          <w:rtl/>
          <w:lang w:val="fr-FR" w:bidi="ar-DZ"/>
        </w:rPr>
        <w:t xml:space="preserve"> </w:t>
      </w:r>
      <w:r w:rsidR="00C40E03" w:rsidRPr="00557B70">
        <w:rPr>
          <w:rFonts w:ascii="Simplified Arabic" w:hAnsi="Simplified Arabic" w:cs="Simplified Arabic"/>
          <w:sz w:val="32"/>
          <w:szCs w:val="32"/>
          <w:rtl/>
          <w:lang w:val="fr-FR" w:bidi="ar-DZ"/>
        </w:rPr>
        <w:t>ذلك لان الآراء الفقهية لا تتمتع بالقوة القانونية الملزمة</w:t>
      </w:r>
      <w:r w:rsidR="008E6B4D" w:rsidRPr="00557B70">
        <w:rPr>
          <w:rFonts w:ascii="Simplified Arabic" w:hAnsi="Simplified Arabic" w:cs="Simplified Arabic"/>
          <w:sz w:val="32"/>
          <w:szCs w:val="32"/>
          <w:rtl/>
          <w:lang w:val="fr-FR" w:bidi="ar-DZ"/>
        </w:rPr>
        <w:t xml:space="preserve">، </w:t>
      </w:r>
      <w:r w:rsidR="00D459A9" w:rsidRPr="00557B70">
        <w:rPr>
          <w:rFonts w:ascii="Simplified Arabic" w:hAnsi="Simplified Arabic" w:cs="Simplified Arabic"/>
          <w:sz w:val="32"/>
          <w:szCs w:val="32"/>
          <w:rtl/>
          <w:lang w:val="fr-FR" w:bidi="ar-DZ"/>
        </w:rPr>
        <w:t>بمعنى ادق يبقى رأي الفقه مجرد راي استثنائي غير ملزم سواء للقاضي الإداري او القاضي العادي.</w:t>
      </w:r>
    </w:p>
    <w:p w:rsidR="00D328FC" w:rsidRPr="00557B70" w:rsidRDefault="00C40E03" w:rsidP="00B44369">
      <w:pPr>
        <w:pStyle w:val="Paragraphedeliste"/>
        <w:bidi/>
        <w:rPr>
          <w:rFonts w:ascii="Simplified Arabic" w:hAnsi="Simplified Arabic" w:cs="Simplified Arabic"/>
          <w:sz w:val="32"/>
          <w:szCs w:val="32"/>
          <w:rtl/>
          <w:lang w:val="fr-FR" w:bidi="ar-DZ"/>
        </w:rPr>
      </w:pPr>
      <w:r w:rsidRPr="00557B70">
        <w:rPr>
          <w:rFonts w:ascii="Simplified Arabic" w:hAnsi="Simplified Arabic" w:cs="Simplified Arabic"/>
          <w:sz w:val="32"/>
          <w:szCs w:val="32"/>
          <w:rtl/>
          <w:lang w:val="fr-FR" w:bidi="ar-DZ"/>
        </w:rPr>
        <w:t xml:space="preserve"> </w:t>
      </w:r>
      <w:r w:rsidR="00D459A9" w:rsidRPr="00557B70">
        <w:rPr>
          <w:rFonts w:ascii="Simplified Arabic" w:hAnsi="Simplified Arabic" w:cs="Simplified Arabic"/>
          <w:sz w:val="32"/>
          <w:szCs w:val="32"/>
          <w:rtl/>
          <w:lang w:val="fr-FR" w:bidi="ar-DZ"/>
        </w:rPr>
        <w:t xml:space="preserve">ولكن </w:t>
      </w:r>
      <w:r w:rsidRPr="00557B70">
        <w:rPr>
          <w:rFonts w:ascii="Simplified Arabic" w:hAnsi="Simplified Arabic" w:cs="Simplified Arabic"/>
          <w:sz w:val="32"/>
          <w:szCs w:val="32"/>
          <w:rtl/>
          <w:lang w:val="fr-FR" w:bidi="ar-DZ"/>
        </w:rPr>
        <w:t xml:space="preserve">رغم ذلك </w:t>
      </w:r>
      <w:r w:rsidR="00B44369" w:rsidRPr="00557B70">
        <w:rPr>
          <w:rFonts w:ascii="Simplified Arabic" w:hAnsi="Simplified Arabic" w:cs="Simplified Arabic"/>
          <w:sz w:val="32"/>
          <w:szCs w:val="32"/>
          <w:rtl/>
          <w:lang w:val="fr-FR" w:bidi="ar-DZ"/>
        </w:rPr>
        <w:t xml:space="preserve">نقول ان </w:t>
      </w:r>
      <w:r w:rsidRPr="00557B70">
        <w:rPr>
          <w:rFonts w:ascii="Simplified Arabic" w:hAnsi="Simplified Arabic" w:cs="Simplified Arabic"/>
          <w:sz w:val="32"/>
          <w:szCs w:val="32"/>
          <w:rtl/>
          <w:lang w:val="fr-FR" w:bidi="ar-DZ"/>
        </w:rPr>
        <w:t xml:space="preserve">الآراء الفقهية </w:t>
      </w:r>
      <w:r w:rsidR="00B44369" w:rsidRPr="00557B70">
        <w:rPr>
          <w:rFonts w:ascii="Simplified Arabic" w:hAnsi="Simplified Arabic" w:cs="Simplified Arabic"/>
          <w:sz w:val="32"/>
          <w:szCs w:val="32"/>
          <w:rtl/>
          <w:lang w:val="fr-FR" w:bidi="ar-DZ"/>
        </w:rPr>
        <w:t xml:space="preserve">تلعب </w:t>
      </w:r>
      <w:r w:rsidRPr="00557B70">
        <w:rPr>
          <w:rFonts w:ascii="Simplified Arabic" w:hAnsi="Simplified Arabic" w:cs="Simplified Arabic"/>
          <w:sz w:val="32"/>
          <w:szCs w:val="32"/>
          <w:rtl/>
          <w:lang w:val="fr-FR" w:bidi="ar-DZ"/>
        </w:rPr>
        <w:t>دورا مهما في القانون الإداري بحيث يساهم في إعطاء الحلول المناسبة والملائمة لكل من ا</w:t>
      </w:r>
      <w:r w:rsidR="00B44369" w:rsidRPr="00557B70">
        <w:rPr>
          <w:rFonts w:ascii="Simplified Arabic" w:hAnsi="Simplified Arabic" w:cs="Simplified Arabic"/>
          <w:sz w:val="32"/>
          <w:szCs w:val="32"/>
          <w:rtl/>
          <w:lang w:val="fr-FR" w:bidi="ar-DZ"/>
        </w:rPr>
        <w:t>لقاضي الاداري</w:t>
      </w:r>
      <w:r w:rsidRPr="00557B70">
        <w:rPr>
          <w:rFonts w:ascii="Simplified Arabic" w:hAnsi="Simplified Arabic" w:cs="Simplified Arabic"/>
          <w:sz w:val="32"/>
          <w:szCs w:val="32"/>
          <w:rtl/>
          <w:lang w:val="fr-FR" w:bidi="ar-DZ"/>
        </w:rPr>
        <w:t xml:space="preserve"> </w:t>
      </w:r>
      <w:r w:rsidR="00B70453" w:rsidRPr="00557B70">
        <w:rPr>
          <w:rFonts w:ascii="Simplified Arabic" w:hAnsi="Simplified Arabic" w:cs="Simplified Arabic"/>
          <w:sz w:val="32"/>
          <w:szCs w:val="32"/>
          <w:rtl/>
          <w:lang w:val="fr-FR" w:bidi="ar-DZ"/>
        </w:rPr>
        <w:t>و</w:t>
      </w:r>
      <w:r w:rsidRPr="00557B70">
        <w:rPr>
          <w:rFonts w:ascii="Simplified Arabic" w:hAnsi="Simplified Arabic" w:cs="Simplified Arabic"/>
          <w:sz w:val="32"/>
          <w:szCs w:val="32"/>
          <w:rtl/>
          <w:lang w:val="fr-FR" w:bidi="ar-DZ"/>
        </w:rPr>
        <w:t>المشرع</w:t>
      </w:r>
      <w:r w:rsidR="00B70453" w:rsidRPr="00557B70">
        <w:rPr>
          <w:rFonts w:ascii="Simplified Arabic" w:hAnsi="Simplified Arabic" w:cs="Simplified Arabic"/>
          <w:sz w:val="32"/>
          <w:szCs w:val="32"/>
          <w:rtl/>
          <w:lang w:val="fr-FR" w:bidi="ar-DZ"/>
        </w:rPr>
        <w:t>.</w:t>
      </w:r>
    </w:p>
    <w:p w:rsidR="006B1D74" w:rsidRPr="00557B70" w:rsidRDefault="006B1D74" w:rsidP="00557B70">
      <w:pPr>
        <w:pStyle w:val="Paragraphedeliste"/>
        <w:bidi/>
        <w:jc w:val="center"/>
        <w:rPr>
          <w:rFonts w:ascii="Simplified Arabic" w:hAnsi="Simplified Arabic" w:cs="Simplified Arabic"/>
          <w:b/>
          <w:bCs/>
          <w:sz w:val="32"/>
          <w:szCs w:val="32"/>
          <w:rtl/>
          <w:lang w:val="fr-FR" w:bidi="ar-DZ"/>
        </w:rPr>
      </w:pPr>
      <w:r w:rsidRPr="0039128B">
        <w:rPr>
          <w:rFonts w:ascii="Simplified Arabic" w:hAnsi="Simplified Arabic" w:cs="Simplified Arabic"/>
          <w:b/>
          <w:bCs/>
          <w:color w:val="00B0F0"/>
          <w:sz w:val="32"/>
          <w:szCs w:val="32"/>
          <w:highlight w:val="magenta"/>
          <w:rtl/>
          <w:lang w:val="fr-FR" w:bidi="ar-DZ"/>
        </w:rPr>
        <w:t>6/</w:t>
      </w:r>
      <w:r w:rsidRPr="00540772">
        <w:rPr>
          <w:rFonts w:ascii="Simplified Arabic" w:hAnsi="Simplified Arabic" w:cs="Simplified Arabic"/>
          <w:b/>
          <w:bCs/>
          <w:color w:val="00B0F0"/>
          <w:sz w:val="32"/>
          <w:szCs w:val="32"/>
          <w:rtl/>
          <w:lang w:val="fr-FR" w:bidi="ar-DZ"/>
        </w:rPr>
        <w:t xml:space="preserve"> أساس </w:t>
      </w:r>
      <w:r w:rsidR="00F42861">
        <w:rPr>
          <w:rFonts w:ascii="Simplified Arabic" w:hAnsi="Simplified Arabic" w:cs="Simplified Arabic" w:hint="cs"/>
          <w:b/>
          <w:bCs/>
          <w:color w:val="00B0F0"/>
          <w:sz w:val="32"/>
          <w:szCs w:val="32"/>
          <w:rtl/>
          <w:lang w:val="fr-FR" w:bidi="ar-DZ"/>
        </w:rPr>
        <w:t xml:space="preserve">تطبيق </w:t>
      </w:r>
      <w:r w:rsidRPr="00540772">
        <w:rPr>
          <w:rFonts w:ascii="Simplified Arabic" w:hAnsi="Simplified Arabic" w:cs="Simplified Arabic"/>
          <w:b/>
          <w:bCs/>
          <w:color w:val="00B0F0"/>
          <w:sz w:val="32"/>
          <w:szCs w:val="32"/>
          <w:rtl/>
          <w:lang w:val="fr-FR" w:bidi="ar-DZ"/>
        </w:rPr>
        <w:t xml:space="preserve">القانون </w:t>
      </w:r>
      <w:r w:rsidR="000C55E8" w:rsidRPr="00540772">
        <w:rPr>
          <w:rFonts w:ascii="Simplified Arabic" w:hAnsi="Simplified Arabic" w:cs="Simplified Arabic"/>
          <w:b/>
          <w:bCs/>
          <w:color w:val="00B0F0"/>
          <w:sz w:val="32"/>
          <w:szCs w:val="32"/>
          <w:rtl/>
          <w:lang w:val="fr-FR" w:bidi="ar-DZ"/>
        </w:rPr>
        <w:t>الإداري</w:t>
      </w:r>
    </w:p>
    <w:p w:rsidR="000C3590" w:rsidRPr="00557B70" w:rsidRDefault="000C55E8" w:rsidP="000C55E8">
      <w:pPr>
        <w:bidi/>
        <w:rPr>
          <w:rFonts w:ascii="Simplified Arabic" w:hAnsi="Simplified Arabic" w:cs="Simplified Arabic"/>
          <w:sz w:val="32"/>
          <w:szCs w:val="32"/>
          <w:rtl/>
          <w:lang w:val="fr-FR" w:bidi="ar-DZ"/>
        </w:rPr>
      </w:pPr>
      <w:r w:rsidRPr="00557B70">
        <w:rPr>
          <w:rFonts w:ascii="Simplified Arabic" w:hAnsi="Simplified Arabic" w:cs="Simplified Arabic"/>
          <w:sz w:val="32"/>
          <w:szCs w:val="32"/>
          <w:rtl/>
          <w:lang w:val="fr-FR" w:bidi="ar-DZ"/>
        </w:rPr>
        <w:t xml:space="preserve">كل من الفقه والقضاء حاول إيجاد أساس القانون الإداري وتحديد المعيار المميز لموضوعاته عن مواضيع القوانين </w:t>
      </w:r>
      <w:r w:rsidR="00A70B59" w:rsidRPr="00557B70">
        <w:rPr>
          <w:rFonts w:ascii="Simplified Arabic" w:hAnsi="Simplified Arabic" w:cs="Simplified Arabic"/>
          <w:sz w:val="32"/>
          <w:szCs w:val="32"/>
          <w:rtl/>
          <w:lang w:val="fr-FR" w:bidi="ar-DZ"/>
        </w:rPr>
        <w:t xml:space="preserve">الأخرى، فالرجوع الى المعايير التقليدية نجد انه تم الاعتماد على معيارين، </w:t>
      </w:r>
      <w:r w:rsidR="0082581B" w:rsidRPr="00FB0652">
        <w:rPr>
          <w:rFonts w:ascii="Simplified Arabic" w:hAnsi="Simplified Arabic" w:cs="Simplified Arabic"/>
          <w:sz w:val="32"/>
          <w:szCs w:val="32"/>
          <w:highlight w:val="yellow"/>
          <w:rtl/>
          <w:lang w:val="fr-FR" w:bidi="ar-DZ"/>
        </w:rPr>
        <w:t xml:space="preserve">معيار </w:t>
      </w:r>
      <w:r w:rsidR="00A70B59" w:rsidRPr="00FB0652">
        <w:rPr>
          <w:rFonts w:ascii="Simplified Arabic" w:hAnsi="Simplified Arabic" w:cs="Simplified Arabic"/>
          <w:sz w:val="32"/>
          <w:szCs w:val="32"/>
          <w:highlight w:val="yellow"/>
          <w:rtl/>
          <w:lang w:val="fr-FR" w:bidi="ar-DZ"/>
        </w:rPr>
        <w:t>المرفق العام</w:t>
      </w:r>
      <w:r w:rsidR="00A70B59" w:rsidRPr="00557B70">
        <w:rPr>
          <w:rFonts w:ascii="Simplified Arabic" w:hAnsi="Simplified Arabic" w:cs="Simplified Arabic"/>
          <w:sz w:val="32"/>
          <w:szCs w:val="32"/>
          <w:rtl/>
          <w:lang w:val="fr-FR" w:bidi="ar-DZ"/>
        </w:rPr>
        <w:t xml:space="preserve"> </w:t>
      </w:r>
      <w:r w:rsidR="0082581B" w:rsidRPr="00FB0652">
        <w:rPr>
          <w:rFonts w:ascii="Simplified Arabic" w:hAnsi="Simplified Arabic" w:cs="Simplified Arabic"/>
          <w:sz w:val="32"/>
          <w:szCs w:val="32"/>
          <w:highlight w:val="yellow"/>
          <w:rtl/>
          <w:lang w:val="fr-FR" w:bidi="ar-DZ"/>
        </w:rPr>
        <w:t>ومعيار السلطة العامة</w:t>
      </w:r>
      <w:r w:rsidR="000C3590" w:rsidRPr="00557B70">
        <w:rPr>
          <w:rFonts w:ascii="Simplified Arabic" w:hAnsi="Simplified Arabic" w:cs="Simplified Arabic"/>
          <w:sz w:val="32"/>
          <w:szCs w:val="32"/>
          <w:rtl/>
          <w:lang w:val="fr-FR" w:bidi="ar-DZ"/>
        </w:rPr>
        <w:t>،</w:t>
      </w:r>
      <w:r w:rsidR="001E77C2" w:rsidRPr="00557B70">
        <w:rPr>
          <w:rFonts w:ascii="Simplified Arabic" w:hAnsi="Simplified Arabic" w:cs="Simplified Arabic"/>
          <w:sz w:val="32"/>
          <w:szCs w:val="32"/>
          <w:rtl/>
          <w:lang w:val="fr-FR" w:bidi="ar-DZ"/>
        </w:rPr>
        <w:t xml:space="preserve"> </w:t>
      </w:r>
      <w:r w:rsidR="000C3590" w:rsidRPr="00557B70">
        <w:rPr>
          <w:rFonts w:ascii="Simplified Arabic" w:hAnsi="Simplified Arabic" w:cs="Simplified Arabic"/>
          <w:sz w:val="32"/>
          <w:szCs w:val="32"/>
          <w:rtl/>
          <w:lang w:val="fr-FR" w:bidi="ar-DZ"/>
        </w:rPr>
        <w:t xml:space="preserve">(لمزيد </w:t>
      </w:r>
      <w:r w:rsidR="001E77C2" w:rsidRPr="00557B70">
        <w:rPr>
          <w:rFonts w:ascii="Simplified Arabic" w:hAnsi="Simplified Arabic" w:cs="Simplified Arabic"/>
          <w:sz w:val="32"/>
          <w:szCs w:val="32"/>
          <w:rtl/>
          <w:lang w:val="fr-FR" w:bidi="ar-DZ"/>
        </w:rPr>
        <w:t>أ</w:t>
      </w:r>
      <w:r w:rsidR="000C3590" w:rsidRPr="00557B70">
        <w:rPr>
          <w:rFonts w:ascii="Simplified Arabic" w:hAnsi="Simplified Arabic" w:cs="Simplified Arabic"/>
          <w:sz w:val="32"/>
          <w:szCs w:val="32"/>
          <w:rtl/>
          <w:lang w:val="fr-FR" w:bidi="ar-DZ"/>
        </w:rPr>
        <w:t>كثر</w:t>
      </w:r>
      <w:r w:rsidR="001E77C2" w:rsidRPr="00557B70">
        <w:rPr>
          <w:rFonts w:ascii="Simplified Arabic" w:hAnsi="Simplified Arabic" w:cs="Simplified Arabic"/>
          <w:sz w:val="32"/>
          <w:szCs w:val="32"/>
          <w:rtl/>
          <w:lang w:val="fr-FR" w:bidi="ar-DZ"/>
        </w:rPr>
        <w:t xml:space="preserve"> </w:t>
      </w:r>
      <w:r w:rsidR="000C3590" w:rsidRPr="00557B70">
        <w:rPr>
          <w:rFonts w:ascii="Simplified Arabic" w:hAnsi="Simplified Arabic" w:cs="Simplified Arabic"/>
          <w:sz w:val="32"/>
          <w:szCs w:val="32"/>
          <w:rtl/>
          <w:lang w:val="fr-FR" w:bidi="ar-DZ"/>
        </w:rPr>
        <w:t xml:space="preserve">من التفاصيل حول المعيارين راجع كل من </w:t>
      </w:r>
      <w:r w:rsidR="001E77C2" w:rsidRPr="00557B70">
        <w:rPr>
          <w:rFonts w:ascii="Simplified Arabic" w:hAnsi="Simplified Arabic" w:cs="Simplified Arabic"/>
          <w:sz w:val="32"/>
          <w:szCs w:val="32"/>
          <w:rtl/>
          <w:lang w:val="fr-FR" w:bidi="ar-DZ"/>
        </w:rPr>
        <w:t>محمد الصغير بعلي،</w:t>
      </w:r>
      <w:r w:rsidR="00D668F5" w:rsidRPr="00557B70">
        <w:rPr>
          <w:rFonts w:ascii="Simplified Arabic" w:hAnsi="Simplified Arabic" w:cs="Simplified Arabic"/>
          <w:sz w:val="32"/>
          <w:szCs w:val="32"/>
          <w:rtl/>
          <w:lang w:val="fr-FR" w:bidi="ar-DZ"/>
        </w:rPr>
        <w:t xml:space="preserve"> </w:t>
      </w:r>
      <w:r w:rsidR="001E77C2" w:rsidRPr="00557B70">
        <w:rPr>
          <w:rFonts w:ascii="Simplified Arabic" w:hAnsi="Simplified Arabic" w:cs="Simplified Arabic"/>
          <w:sz w:val="32"/>
          <w:szCs w:val="32"/>
          <w:rtl/>
          <w:lang w:val="fr-FR" w:bidi="ar-DZ"/>
        </w:rPr>
        <w:t>عمار</w:t>
      </w:r>
      <w:r w:rsidR="00557B70">
        <w:rPr>
          <w:rFonts w:ascii="Simplified Arabic" w:hAnsi="Simplified Arabic" w:cs="Simplified Arabic" w:hint="cs"/>
          <w:sz w:val="32"/>
          <w:szCs w:val="32"/>
          <w:rtl/>
          <w:lang w:val="fr-FR" w:bidi="ar-DZ"/>
        </w:rPr>
        <w:t xml:space="preserve"> </w:t>
      </w:r>
      <w:r w:rsidR="001E77C2" w:rsidRPr="00557B70">
        <w:rPr>
          <w:rFonts w:ascii="Simplified Arabic" w:hAnsi="Simplified Arabic" w:cs="Simplified Arabic"/>
          <w:sz w:val="32"/>
          <w:szCs w:val="32"/>
          <w:rtl/>
          <w:lang w:val="fr-FR" w:bidi="ar-DZ"/>
        </w:rPr>
        <w:t>عوابدي،</w:t>
      </w:r>
      <w:r w:rsidR="00D668F5" w:rsidRPr="00557B70">
        <w:rPr>
          <w:rFonts w:ascii="Simplified Arabic" w:hAnsi="Simplified Arabic" w:cs="Simplified Arabic"/>
          <w:sz w:val="32"/>
          <w:szCs w:val="32"/>
          <w:rtl/>
          <w:lang w:val="fr-FR" w:bidi="ar-DZ"/>
        </w:rPr>
        <w:t xml:space="preserve"> لباد ناصر،</w:t>
      </w:r>
      <w:r w:rsidR="004D71DE" w:rsidRPr="00557B70">
        <w:rPr>
          <w:rFonts w:ascii="Simplified Arabic" w:hAnsi="Simplified Arabic" w:cs="Simplified Arabic"/>
          <w:sz w:val="32"/>
          <w:szCs w:val="32"/>
          <w:rtl/>
          <w:lang w:val="fr-FR" w:bidi="ar-DZ"/>
        </w:rPr>
        <w:t xml:space="preserve"> </w:t>
      </w:r>
      <w:r w:rsidR="00E41A7B" w:rsidRPr="00557B70">
        <w:rPr>
          <w:rFonts w:ascii="Simplified Arabic" w:hAnsi="Simplified Arabic" w:cs="Simplified Arabic"/>
          <w:sz w:val="32"/>
          <w:szCs w:val="32"/>
          <w:rtl/>
          <w:lang w:val="fr-FR" w:bidi="ar-DZ"/>
        </w:rPr>
        <w:t>عشي علاء الدين</w:t>
      </w:r>
      <w:r w:rsidR="004D71DE" w:rsidRPr="00557B70">
        <w:rPr>
          <w:rFonts w:ascii="Simplified Arabic" w:hAnsi="Simplified Arabic" w:cs="Simplified Arabic"/>
          <w:sz w:val="32"/>
          <w:szCs w:val="32"/>
          <w:rtl/>
          <w:lang w:val="fr-FR" w:bidi="ar-DZ"/>
        </w:rPr>
        <w:t>...)</w:t>
      </w:r>
      <w:r w:rsidR="00D668F5" w:rsidRPr="00557B70">
        <w:rPr>
          <w:rFonts w:ascii="Simplified Arabic" w:hAnsi="Simplified Arabic" w:cs="Simplified Arabic"/>
          <w:sz w:val="32"/>
          <w:szCs w:val="32"/>
          <w:rtl/>
          <w:lang w:val="fr-FR" w:bidi="ar-DZ"/>
        </w:rPr>
        <w:t xml:space="preserve"> </w:t>
      </w:r>
      <w:r w:rsidR="006F6F30" w:rsidRPr="00557B70">
        <w:rPr>
          <w:rFonts w:ascii="Simplified Arabic" w:hAnsi="Simplified Arabic" w:cs="Simplified Arabic"/>
          <w:sz w:val="32"/>
          <w:szCs w:val="32"/>
          <w:rtl/>
          <w:lang w:val="fr-FR" w:bidi="ar-DZ"/>
        </w:rPr>
        <w:t xml:space="preserve"> </w:t>
      </w:r>
    </w:p>
    <w:p w:rsidR="0082581B" w:rsidRPr="00557B70" w:rsidRDefault="00157044" w:rsidP="000C3590">
      <w:pPr>
        <w:bidi/>
        <w:rPr>
          <w:rFonts w:ascii="Simplified Arabic" w:hAnsi="Simplified Arabic" w:cs="Simplified Arabic"/>
          <w:sz w:val="32"/>
          <w:szCs w:val="32"/>
          <w:rtl/>
          <w:lang w:val="fr-FR" w:bidi="ar-DZ"/>
        </w:rPr>
      </w:pPr>
      <w:r w:rsidRPr="00557B70">
        <w:rPr>
          <w:rFonts w:ascii="Simplified Arabic" w:hAnsi="Simplified Arabic" w:cs="Simplified Arabic"/>
          <w:sz w:val="32"/>
          <w:szCs w:val="32"/>
          <w:rtl/>
          <w:lang w:val="fr-FR" w:bidi="ar-DZ"/>
        </w:rPr>
        <w:t xml:space="preserve">ولكن مع التطورات الحاصلة </w:t>
      </w:r>
      <w:r w:rsidR="00A408A6" w:rsidRPr="00557B70">
        <w:rPr>
          <w:rFonts w:ascii="Simplified Arabic" w:hAnsi="Simplified Arabic" w:cs="Simplified Arabic"/>
          <w:sz w:val="32"/>
          <w:szCs w:val="32"/>
          <w:rtl/>
          <w:lang w:val="fr-FR" w:bidi="ar-DZ"/>
        </w:rPr>
        <w:t xml:space="preserve">وازدياد الحاجات العامة وتوسع تدخل الدولة في مختلف النشاطات سواء الإدارية او الاقتصادية أدى الى ظهور معيار جديد يتماشى مع التطورات الحاصلة ألا وهو معيار </w:t>
      </w:r>
      <w:r w:rsidR="00A408A6" w:rsidRPr="00A44854">
        <w:rPr>
          <w:rFonts w:ascii="Simplified Arabic" w:hAnsi="Simplified Arabic" w:cs="Simplified Arabic"/>
          <w:color w:val="FF0000"/>
          <w:sz w:val="32"/>
          <w:szCs w:val="32"/>
          <w:rtl/>
          <w:lang w:val="fr-FR" w:bidi="ar-DZ"/>
        </w:rPr>
        <w:t xml:space="preserve">المصلحة العامة، </w:t>
      </w:r>
      <w:r w:rsidR="005F0384" w:rsidRPr="00557B70">
        <w:rPr>
          <w:rFonts w:ascii="Simplified Arabic" w:hAnsi="Simplified Arabic" w:cs="Simplified Arabic"/>
          <w:sz w:val="32"/>
          <w:szCs w:val="32"/>
          <w:rtl/>
          <w:lang w:val="fr-FR" w:bidi="ar-DZ"/>
        </w:rPr>
        <w:t>و</w:t>
      </w:r>
      <w:r w:rsidR="000E27BB" w:rsidRPr="00557B70">
        <w:rPr>
          <w:rFonts w:ascii="Simplified Arabic" w:hAnsi="Simplified Arabic" w:cs="Simplified Arabic"/>
          <w:sz w:val="32"/>
          <w:szCs w:val="32"/>
          <w:rtl/>
          <w:lang w:val="fr-FR" w:bidi="ar-DZ"/>
        </w:rPr>
        <w:t>ال</w:t>
      </w:r>
      <w:r w:rsidR="005F0384" w:rsidRPr="00557B70">
        <w:rPr>
          <w:rFonts w:ascii="Simplified Arabic" w:hAnsi="Simplified Arabic" w:cs="Simplified Arabic"/>
          <w:sz w:val="32"/>
          <w:szCs w:val="32"/>
          <w:rtl/>
          <w:lang w:val="fr-FR" w:bidi="ar-DZ"/>
        </w:rPr>
        <w:t xml:space="preserve">معيار </w:t>
      </w:r>
      <w:r w:rsidR="000E27BB" w:rsidRPr="00557B70">
        <w:rPr>
          <w:rFonts w:ascii="Simplified Arabic" w:hAnsi="Simplified Arabic" w:cs="Simplified Arabic"/>
          <w:sz w:val="32"/>
          <w:szCs w:val="32"/>
          <w:rtl/>
          <w:lang w:val="fr-FR" w:bidi="ar-DZ"/>
        </w:rPr>
        <w:t xml:space="preserve">المختلط </w:t>
      </w:r>
      <w:r w:rsidR="00A408A6" w:rsidRPr="00557B70">
        <w:rPr>
          <w:rFonts w:ascii="Simplified Arabic" w:hAnsi="Simplified Arabic" w:cs="Simplified Arabic"/>
          <w:sz w:val="32"/>
          <w:szCs w:val="32"/>
          <w:rtl/>
          <w:lang w:val="fr-FR" w:bidi="ar-DZ"/>
        </w:rPr>
        <w:t xml:space="preserve">بمعنى مهما تنوعت المرافق </w:t>
      </w:r>
      <w:r w:rsidR="00A408A6" w:rsidRPr="00557B70">
        <w:rPr>
          <w:rFonts w:ascii="Simplified Arabic" w:hAnsi="Simplified Arabic" w:cs="Simplified Arabic"/>
          <w:sz w:val="32"/>
          <w:szCs w:val="32"/>
          <w:rtl/>
          <w:lang w:val="fr-FR" w:bidi="ar-DZ"/>
        </w:rPr>
        <w:lastRenderedPageBreak/>
        <w:t>العامة بين الإدارية والصناعية والتجارية</w:t>
      </w:r>
      <w:r w:rsidR="00E92C94" w:rsidRPr="00557B70">
        <w:rPr>
          <w:rFonts w:ascii="Simplified Arabic" w:hAnsi="Simplified Arabic" w:cs="Simplified Arabic"/>
          <w:sz w:val="32"/>
          <w:szCs w:val="32"/>
          <w:rtl/>
          <w:lang w:val="fr-FR" w:bidi="ar-DZ"/>
        </w:rPr>
        <w:t xml:space="preserve"> والفلاحية وحتى التكنولوجية والعلمية والثقافية والمهنية كان هدفها هو تحقيق المصلحة العامة سواء مارس هذا النشاط ال</w:t>
      </w:r>
      <w:r w:rsidR="00524167" w:rsidRPr="00557B70">
        <w:rPr>
          <w:rFonts w:ascii="Simplified Arabic" w:hAnsi="Simplified Arabic" w:cs="Simplified Arabic"/>
          <w:sz w:val="32"/>
          <w:szCs w:val="32"/>
          <w:rtl/>
          <w:lang w:val="fr-FR" w:bidi="ar-DZ"/>
        </w:rPr>
        <w:t>ش</w:t>
      </w:r>
      <w:r w:rsidR="00E92C94" w:rsidRPr="00557B70">
        <w:rPr>
          <w:rFonts w:ascii="Simplified Arabic" w:hAnsi="Simplified Arabic" w:cs="Simplified Arabic"/>
          <w:sz w:val="32"/>
          <w:szCs w:val="32"/>
          <w:rtl/>
          <w:lang w:val="fr-FR" w:bidi="ar-DZ"/>
        </w:rPr>
        <w:t>خص المعنوي العام او الشخص المعنوي الخاص</w:t>
      </w:r>
      <w:r w:rsidR="00216D21" w:rsidRPr="00557B70">
        <w:rPr>
          <w:rFonts w:ascii="Simplified Arabic" w:hAnsi="Simplified Arabic" w:cs="Simplified Arabic"/>
          <w:sz w:val="32"/>
          <w:szCs w:val="32"/>
          <w:rtl/>
          <w:lang w:val="fr-FR" w:bidi="ar-DZ"/>
        </w:rPr>
        <w:t>.</w:t>
      </w:r>
    </w:p>
    <w:p w:rsidR="005E5243" w:rsidRPr="00561FB8" w:rsidRDefault="005E5243" w:rsidP="005E5243">
      <w:pPr>
        <w:bidi/>
        <w:rPr>
          <w:rFonts w:ascii="Simplified Arabic" w:hAnsi="Simplified Arabic" w:cs="Simplified Arabic"/>
          <w:b/>
          <w:bCs/>
          <w:sz w:val="32"/>
          <w:szCs w:val="32"/>
          <w:rtl/>
          <w:lang w:val="fr-FR" w:bidi="ar-DZ"/>
        </w:rPr>
      </w:pPr>
      <w:r w:rsidRPr="00561FB8">
        <w:rPr>
          <w:rFonts w:ascii="Simplified Arabic" w:hAnsi="Simplified Arabic" w:cs="Simplified Arabic"/>
          <w:sz w:val="32"/>
          <w:szCs w:val="32"/>
          <w:highlight w:val="yellow"/>
          <w:rtl/>
          <w:lang w:val="fr-FR" w:bidi="ar-DZ"/>
        </w:rPr>
        <w:t>تبقى الجهود المبذولة من قبل الفقه والقضاء</w:t>
      </w:r>
      <w:r w:rsidRPr="00557B70">
        <w:rPr>
          <w:rFonts w:ascii="Simplified Arabic" w:hAnsi="Simplified Arabic" w:cs="Simplified Arabic"/>
          <w:sz w:val="32"/>
          <w:szCs w:val="32"/>
          <w:rtl/>
          <w:lang w:val="fr-FR" w:bidi="ar-DZ"/>
        </w:rPr>
        <w:t xml:space="preserve"> حول تحديد </w:t>
      </w:r>
      <w:r w:rsidRPr="00561FB8">
        <w:rPr>
          <w:rFonts w:ascii="Simplified Arabic" w:hAnsi="Simplified Arabic" w:cs="Simplified Arabic"/>
          <w:sz w:val="32"/>
          <w:szCs w:val="32"/>
          <w:highlight w:val="yellow"/>
          <w:rtl/>
          <w:lang w:val="fr-FR" w:bidi="ar-DZ"/>
        </w:rPr>
        <w:t>أسس القانون الإداري</w:t>
      </w:r>
      <w:r w:rsidRPr="00557B70">
        <w:rPr>
          <w:rFonts w:ascii="Simplified Arabic" w:hAnsi="Simplified Arabic" w:cs="Simplified Arabic"/>
          <w:sz w:val="32"/>
          <w:szCs w:val="32"/>
          <w:rtl/>
          <w:lang w:val="fr-FR" w:bidi="ar-DZ"/>
        </w:rPr>
        <w:t xml:space="preserve"> </w:t>
      </w:r>
      <w:r w:rsidR="002F16F1" w:rsidRPr="00557B70">
        <w:rPr>
          <w:rFonts w:ascii="Simplified Arabic" w:hAnsi="Simplified Arabic" w:cs="Simplified Arabic"/>
          <w:sz w:val="32"/>
          <w:szCs w:val="32"/>
          <w:rtl/>
          <w:lang w:val="fr-FR" w:bidi="ar-DZ"/>
        </w:rPr>
        <w:t xml:space="preserve">خاصة مع </w:t>
      </w:r>
      <w:r w:rsidR="002F16F1" w:rsidRPr="00561FB8">
        <w:rPr>
          <w:rFonts w:ascii="Simplified Arabic" w:hAnsi="Simplified Arabic" w:cs="Simplified Arabic"/>
          <w:sz w:val="32"/>
          <w:szCs w:val="32"/>
          <w:highlight w:val="yellow"/>
          <w:rtl/>
          <w:lang w:val="fr-FR" w:bidi="ar-DZ"/>
        </w:rPr>
        <w:t>التطورات الحاصلة</w:t>
      </w:r>
      <w:r w:rsidR="002F16F1" w:rsidRPr="00557B70">
        <w:rPr>
          <w:rFonts w:ascii="Simplified Arabic" w:hAnsi="Simplified Arabic" w:cs="Simplified Arabic"/>
          <w:sz w:val="32"/>
          <w:szCs w:val="32"/>
          <w:rtl/>
          <w:lang w:val="fr-FR" w:bidi="ar-DZ"/>
        </w:rPr>
        <w:t xml:space="preserve"> سواء من </w:t>
      </w:r>
      <w:r w:rsidR="002F16F1" w:rsidRPr="00561FB8">
        <w:rPr>
          <w:rFonts w:ascii="Simplified Arabic" w:hAnsi="Simplified Arabic" w:cs="Simplified Arabic"/>
          <w:color w:val="FF0000"/>
          <w:sz w:val="32"/>
          <w:szCs w:val="32"/>
          <w:rtl/>
          <w:lang w:val="fr-FR" w:bidi="ar-DZ"/>
        </w:rPr>
        <w:t xml:space="preserve">اتساع الحاجات العامة للأفراد </w:t>
      </w:r>
      <w:r w:rsidR="002F16F1" w:rsidRPr="00557B70">
        <w:rPr>
          <w:rFonts w:ascii="Simplified Arabic" w:hAnsi="Simplified Arabic" w:cs="Simplified Arabic"/>
          <w:sz w:val="32"/>
          <w:szCs w:val="32"/>
          <w:rtl/>
          <w:lang w:val="fr-FR" w:bidi="ar-DZ"/>
        </w:rPr>
        <w:t xml:space="preserve">او من </w:t>
      </w:r>
      <w:r w:rsidR="002F16F1" w:rsidRPr="00561FB8">
        <w:rPr>
          <w:rFonts w:ascii="Simplified Arabic" w:hAnsi="Simplified Arabic" w:cs="Simplified Arabic"/>
          <w:color w:val="FF0000"/>
          <w:sz w:val="32"/>
          <w:szCs w:val="32"/>
          <w:rtl/>
          <w:lang w:val="fr-FR" w:bidi="ar-DZ"/>
        </w:rPr>
        <w:t xml:space="preserve">اتساع تدخل الدولة </w:t>
      </w:r>
      <w:r w:rsidR="002F16F1" w:rsidRPr="00557B70">
        <w:rPr>
          <w:rFonts w:ascii="Simplified Arabic" w:hAnsi="Simplified Arabic" w:cs="Simplified Arabic"/>
          <w:sz w:val="32"/>
          <w:szCs w:val="32"/>
          <w:rtl/>
          <w:lang w:val="fr-FR" w:bidi="ar-DZ"/>
        </w:rPr>
        <w:t xml:space="preserve">في </w:t>
      </w:r>
      <w:r w:rsidR="002F16F1" w:rsidRPr="00561FB8">
        <w:rPr>
          <w:rFonts w:ascii="Simplified Arabic" w:hAnsi="Simplified Arabic" w:cs="Simplified Arabic"/>
          <w:color w:val="FF0000"/>
          <w:sz w:val="32"/>
          <w:szCs w:val="32"/>
          <w:rtl/>
          <w:lang w:val="fr-FR" w:bidi="ar-DZ"/>
        </w:rPr>
        <w:t xml:space="preserve">جميع المجالات </w:t>
      </w:r>
      <w:r w:rsidR="003B1344" w:rsidRPr="00557B70">
        <w:rPr>
          <w:rFonts w:ascii="Simplified Arabic" w:hAnsi="Simplified Arabic" w:cs="Simplified Arabic"/>
          <w:sz w:val="32"/>
          <w:szCs w:val="32"/>
          <w:rtl/>
          <w:lang w:val="fr-FR" w:bidi="ar-DZ"/>
        </w:rPr>
        <w:t xml:space="preserve">وأيضا مع </w:t>
      </w:r>
      <w:r w:rsidR="003B1344" w:rsidRPr="00561FB8">
        <w:rPr>
          <w:rFonts w:ascii="Simplified Arabic" w:hAnsi="Simplified Arabic" w:cs="Simplified Arabic"/>
          <w:color w:val="FF0000"/>
          <w:sz w:val="32"/>
          <w:szCs w:val="32"/>
          <w:rtl/>
          <w:lang w:val="fr-FR" w:bidi="ar-DZ"/>
        </w:rPr>
        <w:t>خوصصة بعض النشاطات العامة</w:t>
      </w:r>
      <w:r w:rsidR="003B1344" w:rsidRPr="00557B70">
        <w:rPr>
          <w:rFonts w:ascii="Simplified Arabic" w:hAnsi="Simplified Arabic" w:cs="Simplified Arabic"/>
          <w:sz w:val="32"/>
          <w:szCs w:val="32"/>
          <w:rtl/>
          <w:lang w:val="fr-FR" w:bidi="ar-DZ"/>
        </w:rPr>
        <w:t xml:space="preserve"> </w:t>
      </w:r>
      <w:r w:rsidRPr="00561FB8">
        <w:rPr>
          <w:rFonts w:ascii="Simplified Arabic" w:hAnsi="Simplified Arabic" w:cs="Simplified Arabic"/>
          <w:sz w:val="32"/>
          <w:szCs w:val="32"/>
          <w:highlight w:val="yellow"/>
          <w:rtl/>
          <w:lang w:val="fr-FR" w:bidi="ar-DZ"/>
        </w:rPr>
        <w:t xml:space="preserve">متواصلة </w:t>
      </w:r>
      <w:r w:rsidR="002F16F1" w:rsidRPr="00561FB8">
        <w:rPr>
          <w:rFonts w:ascii="Simplified Arabic" w:hAnsi="Simplified Arabic" w:cs="Simplified Arabic"/>
          <w:sz w:val="32"/>
          <w:szCs w:val="32"/>
          <w:highlight w:val="yellow"/>
          <w:rtl/>
          <w:lang w:val="fr-FR" w:bidi="ar-DZ"/>
        </w:rPr>
        <w:t>من اجل تحديد</w:t>
      </w:r>
      <w:r w:rsidR="002F16F1" w:rsidRPr="00557B70">
        <w:rPr>
          <w:rFonts w:ascii="Simplified Arabic" w:hAnsi="Simplified Arabic" w:cs="Simplified Arabic"/>
          <w:sz w:val="32"/>
          <w:szCs w:val="32"/>
          <w:rtl/>
          <w:lang w:val="fr-FR" w:bidi="ar-DZ"/>
        </w:rPr>
        <w:t xml:space="preserve"> </w:t>
      </w:r>
      <w:r w:rsidR="002F16F1" w:rsidRPr="00561FB8">
        <w:rPr>
          <w:rFonts w:ascii="Simplified Arabic" w:hAnsi="Simplified Arabic" w:cs="Simplified Arabic"/>
          <w:b/>
          <w:bCs/>
          <w:sz w:val="32"/>
          <w:szCs w:val="32"/>
          <w:highlight w:val="yellow"/>
          <w:rtl/>
          <w:lang w:val="fr-FR" w:bidi="ar-DZ"/>
        </w:rPr>
        <w:t>المعيار الدقيق</w:t>
      </w:r>
      <w:r w:rsidR="002F16F1" w:rsidRPr="00557B70">
        <w:rPr>
          <w:rFonts w:ascii="Simplified Arabic" w:hAnsi="Simplified Arabic" w:cs="Simplified Arabic"/>
          <w:sz w:val="32"/>
          <w:szCs w:val="32"/>
          <w:rtl/>
          <w:lang w:val="fr-FR" w:bidi="ar-DZ"/>
        </w:rPr>
        <w:t xml:space="preserve"> لتبيان </w:t>
      </w:r>
      <w:r w:rsidR="002F16F1" w:rsidRPr="00561FB8">
        <w:rPr>
          <w:rFonts w:ascii="Simplified Arabic" w:hAnsi="Simplified Arabic" w:cs="Simplified Arabic"/>
          <w:b/>
          <w:bCs/>
          <w:sz w:val="32"/>
          <w:szCs w:val="32"/>
          <w:highlight w:val="yellow"/>
          <w:rtl/>
          <w:lang w:val="fr-FR" w:bidi="ar-DZ"/>
        </w:rPr>
        <w:t>الجهة القضائية المختصة للفصل في النزاع المعروض امام القاضي الإداري ومنه معرفة القانون الواجب التطبيق</w:t>
      </w:r>
      <w:r w:rsidR="003B1344" w:rsidRPr="00561FB8">
        <w:rPr>
          <w:rFonts w:ascii="Simplified Arabic" w:hAnsi="Simplified Arabic" w:cs="Simplified Arabic"/>
          <w:b/>
          <w:bCs/>
          <w:sz w:val="32"/>
          <w:szCs w:val="32"/>
          <w:highlight w:val="yellow"/>
          <w:rtl/>
          <w:lang w:val="fr-FR" w:bidi="ar-DZ"/>
        </w:rPr>
        <w:t>.</w:t>
      </w:r>
    </w:p>
    <w:p w:rsidR="00B70453" w:rsidRPr="00557B70" w:rsidRDefault="00B70453" w:rsidP="00B70453">
      <w:pPr>
        <w:pStyle w:val="Paragraphedeliste"/>
        <w:bidi/>
        <w:rPr>
          <w:rFonts w:ascii="Simplified Arabic" w:hAnsi="Simplified Arabic" w:cs="Simplified Arabic"/>
          <w:sz w:val="32"/>
          <w:szCs w:val="32"/>
          <w:rtl/>
          <w:lang w:val="fr-FR" w:bidi="ar-DZ"/>
        </w:rPr>
      </w:pPr>
      <w:r w:rsidRPr="00557B70">
        <w:rPr>
          <w:rFonts w:ascii="Simplified Arabic" w:hAnsi="Simplified Arabic" w:cs="Simplified Arabic"/>
          <w:sz w:val="32"/>
          <w:szCs w:val="32"/>
          <w:rtl/>
          <w:lang w:val="fr-FR" w:bidi="ar-DZ"/>
        </w:rPr>
        <w:t xml:space="preserve">                                                           </w:t>
      </w:r>
    </w:p>
    <w:p w:rsidR="00A11F3B" w:rsidRPr="00557B70" w:rsidRDefault="008C0262" w:rsidP="00D328FC">
      <w:pPr>
        <w:pStyle w:val="Paragraphedeliste"/>
        <w:bidi/>
        <w:rPr>
          <w:rFonts w:ascii="Simplified Arabic" w:hAnsi="Simplified Arabic" w:cs="Simplified Arabic"/>
          <w:sz w:val="32"/>
          <w:szCs w:val="32"/>
          <w:lang w:val="fr-FR" w:bidi="ar-DZ"/>
        </w:rPr>
      </w:pPr>
      <w:r w:rsidRPr="00557B70">
        <w:rPr>
          <w:rFonts w:ascii="Simplified Arabic" w:hAnsi="Simplified Arabic" w:cs="Simplified Arabic"/>
          <w:sz w:val="32"/>
          <w:szCs w:val="32"/>
          <w:rtl/>
          <w:lang w:val="fr-FR" w:bidi="ar-DZ"/>
        </w:rPr>
        <w:t xml:space="preserve"> </w:t>
      </w:r>
    </w:p>
    <w:p w:rsidR="000B6E64" w:rsidRPr="00557B70" w:rsidRDefault="000B6E64" w:rsidP="000B6E64">
      <w:pPr>
        <w:pStyle w:val="Paragraphedeliste"/>
        <w:bidi/>
        <w:rPr>
          <w:rFonts w:ascii="Simplified Arabic" w:hAnsi="Simplified Arabic" w:cs="Simplified Arabic"/>
          <w:sz w:val="32"/>
          <w:szCs w:val="32"/>
          <w:lang w:val="fr-FR" w:bidi="ar-DZ"/>
        </w:rPr>
      </w:pPr>
    </w:p>
    <w:p w:rsidR="000B6E64" w:rsidRPr="00557B70" w:rsidRDefault="000B6E64" w:rsidP="000B6E64">
      <w:pPr>
        <w:pStyle w:val="Paragraphedeliste"/>
        <w:bidi/>
        <w:rPr>
          <w:rFonts w:ascii="Simplified Arabic" w:hAnsi="Simplified Arabic" w:cs="Simplified Arabic"/>
          <w:sz w:val="32"/>
          <w:szCs w:val="32"/>
          <w:rtl/>
          <w:lang w:val="fr-FR" w:bidi="ar-DZ"/>
        </w:rPr>
      </w:pPr>
    </w:p>
    <w:p w:rsidR="001E07BB" w:rsidRPr="00557B70" w:rsidRDefault="00A03A0B" w:rsidP="00A03A0B">
      <w:pPr>
        <w:bidi/>
        <w:rPr>
          <w:rFonts w:ascii="Simplified Arabic" w:hAnsi="Simplified Arabic" w:cs="Simplified Arabic"/>
          <w:sz w:val="32"/>
          <w:szCs w:val="32"/>
          <w:rtl/>
          <w:lang w:val="fr-FR" w:bidi="ar-DZ"/>
        </w:rPr>
      </w:pPr>
      <w:r w:rsidRPr="00557B70">
        <w:rPr>
          <w:rFonts w:ascii="Simplified Arabic" w:hAnsi="Simplified Arabic" w:cs="Simplified Arabic"/>
          <w:sz w:val="32"/>
          <w:szCs w:val="32"/>
          <w:rtl/>
          <w:lang w:val="fr-FR" w:bidi="ar-DZ"/>
        </w:rPr>
        <w:t xml:space="preserve"> </w:t>
      </w:r>
    </w:p>
    <w:p w:rsidR="005765C7" w:rsidRPr="00557B70" w:rsidRDefault="005765C7" w:rsidP="005765C7">
      <w:pPr>
        <w:bidi/>
        <w:rPr>
          <w:rFonts w:ascii="Simplified Arabic" w:hAnsi="Simplified Arabic" w:cs="Simplified Arabic"/>
          <w:sz w:val="32"/>
          <w:szCs w:val="32"/>
          <w:rtl/>
          <w:lang w:val="fr-FR" w:bidi="ar-DZ"/>
        </w:rPr>
      </w:pPr>
    </w:p>
    <w:p w:rsidR="00325B88" w:rsidRPr="00557B70" w:rsidRDefault="008E68EA" w:rsidP="008E68EA">
      <w:pPr>
        <w:bidi/>
        <w:rPr>
          <w:rFonts w:ascii="Simplified Arabic" w:hAnsi="Simplified Arabic" w:cs="Simplified Arabic"/>
          <w:sz w:val="32"/>
          <w:szCs w:val="32"/>
          <w:rtl/>
          <w:lang w:val="fr-FR" w:bidi="ar-DZ"/>
        </w:rPr>
      </w:pPr>
      <w:r w:rsidRPr="00557B70">
        <w:rPr>
          <w:rFonts w:ascii="Simplified Arabic" w:hAnsi="Simplified Arabic" w:cs="Simplified Arabic"/>
          <w:sz w:val="32"/>
          <w:szCs w:val="32"/>
          <w:rtl/>
          <w:lang w:val="fr-FR" w:bidi="ar-DZ"/>
        </w:rPr>
        <w:t xml:space="preserve"> </w:t>
      </w:r>
    </w:p>
    <w:p w:rsidR="008C745D" w:rsidRPr="00557B70" w:rsidRDefault="008C745D" w:rsidP="008C745D">
      <w:pPr>
        <w:bidi/>
        <w:jc w:val="center"/>
        <w:rPr>
          <w:rFonts w:ascii="Simplified Arabic" w:hAnsi="Simplified Arabic" w:cs="Simplified Arabic"/>
          <w:sz w:val="32"/>
          <w:szCs w:val="32"/>
          <w:lang w:val="fr-FR" w:bidi="ar-DZ"/>
        </w:rPr>
      </w:pPr>
    </w:p>
    <w:p w:rsidR="001749DF" w:rsidRPr="00557B70" w:rsidRDefault="00F4169F" w:rsidP="00557B70">
      <w:pPr>
        <w:bidi/>
        <w:jc w:val="center"/>
        <w:rPr>
          <w:rFonts w:ascii="Simplified Arabic" w:hAnsi="Simplified Arabic" w:cs="Simplified Arabic"/>
          <w:b/>
          <w:bCs/>
          <w:sz w:val="32"/>
          <w:szCs w:val="32"/>
          <w:rtl/>
          <w:lang w:bidi="ar-DZ"/>
        </w:rPr>
      </w:pPr>
      <w:r w:rsidRPr="00557B70">
        <w:rPr>
          <w:rFonts w:ascii="Simplified Arabic" w:hAnsi="Simplified Arabic" w:cs="Simplified Arabic"/>
          <w:b/>
          <w:bCs/>
          <w:sz w:val="32"/>
          <w:szCs w:val="32"/>
          <w:rtl/>
          <w:lang w:bidi="ar-DZ"/>
        </w:rPr>
        <w:t xml:space="preserve"> </w:t>
      </w:r>
      <w:r w:rsidR="0044386E" w:rsidRPr="00557B70">
        <w:rPr>
          <w:rFonts w:ascii="Simplified Arabic" w:hAnsi="Simplified Arabic" w:cs="Simplified Arabic"/>
          <w:b/>
          <w:bCs/>
          <w:sz w:val="32"/>
          <w:szCs w:val="32"/>
          <w:rtl/>
          <w:lang w:bidi="ar-DZ"/>
        </w:rPr>
        <w:t xml:space="preserve"> </w:t>
      </w:r>
      <w:r w:rsidR="001963C1" w:rsidRPr="00557B70">
        <w:rPr>
          <w:rFonts w:ascii="Simplified Arabic" w:hAnsi="Simplified Arabic" w:cs="Simplified Arabic"/>
          <w:b/>
          <w:bCs/>
          <w:sz w:val="32"/>
          <w:szCs w:val="32"/>
          <w:rtl/>
          <w:lang w:bidi="ar-DZ"/>
        </w:rPr>
        <w:t xml:space="preserve"> </w:t>
      </w:r>
      <w:r w:rsidR="00D675F6" w:rsidRPr="00557B70">
        <w:rPr>
          <w:rFonts w:ascii="Simplified Arabic" w:hAnsi="Simplified Arabic" w:cs="Simplified Arabic"/>
          <w:b/>
          <w:bCs/>
          <w:sz w:val="32"/>
          <w:szCs w:val="32"/>
          <w:rtl/>
          <w:lang w:bidi="ar-DZ"/>
        </w:rPr>
        <w:t xml:space="preserve"> </w:t>
      </w:r>
    </w:p>
    <w:sectPr w:rsidR="001749DF" w:rsidRPr="00557B7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AE1" w:rsidRDefault="00516AE1" w:rsidP="00557B70">
      <w:pPr>
        <w:spacing w:after="0" w:line="240" w:lineRule="auto"/>
      </w:pPr>
      <w:r>
        <w:separator/>
      </w:r>
    </w:p>
  </w:endnote>
  <w:endnote w:type="continuationSeparator" w:id="0">
    <w:p w:rsidR="00516AE1" w:rsidRDefault="00516AE1" w:rsidP="0055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347575"/>
      <w:docPartObj>
        <w:docPartGallery w:val="Page Numbers (Bottom of Page)"/>
        <w:docPartUnique/>
      </w:docPartObj>
    </w:sdtPr>
    <w:sdtEndPr/>
    <w:sdtContent>
      <w:p w:rsidR="00557B70" w:rsidRDefault="00557B70">
        <w:pPr>
          <w:pStyle w:val="Pieddepage"/>
          <w:jc w:val="center"/>
        </w:pPr>
        <w:r>
          <w:fldChar w:fldCharType="begin"/>
        </w:r>
        <w:r>
          <w:instrText>PAGE   \* MERGEFORMAT</w:instrText>
        </w:r>
        <w:r>
          <w:fldChar w:fldCharType="separate"/>
        </w:r>
        <w:r>
          <w:rPr>
            <w:lang w:val="fr-FR"/>
          </w:rPr>
          <w:t>2</w:t>
        </w:r>
        <w:r>
          <w:fldChar w:fldCharType="end"/>
        </w:r>
      </w:p>
    </w:sdtContent>
  </w:sdt>
  <w:p w:rsidR="00557B70" w:rsidRDefault="00557B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AE1" w:rsidRDefault="00516AE1" w:rsidP="00557B70">
      <w:pPr>
        <w:spacing w:after="0" w:line="240" w:lineRule="auto"/>
      </w:pPr>
      <w:r>
        <w:separator/>
      </w:r>
    </w:p>
  </w:footnote>
  <w:footnote w:type="continuationSeparator" w:id="0">
    <w:p w:rsidR="00516AE1" w:rsidRDefault="00516AE1" w:rsidP="00557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C6A52"/>
    <w:multiLevelType w:val="hybridMultilevel"/>
    <w:tmpl w:val="DE7AADE2"/>
    <w:lvl w:ilvl="0" w:tplc="1DE89CD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F2425AC"/>
    <w:multiLevelType w:val="hybridMultilevel"/>
    <w:tmpl w:val="F168D654"/>
    <w:lvl w:ilvl="0" w:tplc="BF849C5C">
      <w:start w:val="1"/>
      <w:numFmt w:val="decimal"/>
      <w:lvlText w:val="%1-"/>
      <w:lvlJc w:val="left"/>
      <w:pPr>
        <w:ind w:left="786"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32C5AC7"/>
    <w:multiLevelType w:val="hybridMultilevel"/>
    <w:tmpl w:val="0C161F10"/>
    <w:lvl w:ilvl="0" w:tplc="0972CC46">
      <w:start w:val="1"/>
      <w:numFmt w:val="decimal"/>
      <w:lvlText w:val="%1-"/>
      <w:lvlJc w:val="left"/>
      <w:pPr>
        <w:ind w:left="1069" w:hanging="360"/>
      </w:pPr>
      <w:rPr>
        <w:rFonts w:hint="default"/>
        <w:color w:val="FF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C68240B"/>
    <w:multiLevelType w:val="hybridMultilevel"/>
    <w:tmpl w:val="0AA496D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9D0"/>
    <w:rsid w:val="000063A1"/>
    <w:rsid w:val="00011904"/>
    <w:rsid w:val="00014895"/>
    <w:rsid w:val="000216C4"/>
    <w:rsid w:val="00042A2D"/>
    <w:rsid w:val="00046570"/>
    <w:rsid w:val="00057E43"/>
    <w:rsid w:val="0006512D"/>
    <w:rsid w:val="000665B7"/>
    <w:rsid w:val="00067052"/>
    <w:rsid w:val="00073822"/>
    <w:rsid w:val="000767FB"/>
    <w:rsid w:val="0008296C"/>
    <w:rsid w:val="000831C1"/>
    <w:rsid w:val="000932CC"/>
    <w:rsid w:val="000B5DED"/>
    <w:rsid w:val="000B6E64"/>
    <w:rsid w:val="000B78E3"/>
    <w:rsid w:val="000C1575"/>
    <w:rsid w:val="000C1860"/>
    <w:rsid w:val="000C3590"/>
    <w:rsid w:val="000C55E8"/>
    <w:rsid w:val="000D008F"/>
    <w:rsid w:val="000E1828"/>
    <w:rsid w:val="000E27BB"/>
    <w:rsid w:val="000F2A6D"/>
    <w:rsid w:val="000F574A"/>
    <w:rsid w:val="0011227E"/>
    <w:rsid w:val="001157EF"/>
    <w:rsid w:val="00120997"/>
    <w:rsid w:val="00121541"/>
    <w:rsid w:val="001226B7"/>
    <w:rsid w:val="00134584"/>
    <w:rsid w:val="0015568A"/>
    <w:rsid w:val="00157044"/>
    <w:rsid w:val="00163C29"/>
    <w:rsid w:val="001749DF"/>
    <w:rsid w:val="00181684"/>
    <w:rsid w:val="00184197"/>
    <w:rsid w:val="001963C1"/>
    <w:rsid w:val="001A2890"/>
    <w:rsid w:val="001A6697"/>
    <w:rsid w:val="001B3C62"/>
    <w:rsid w:val="001E07BB"/>
    <w:rsid w:val="001E528F"/>
    <w:rsid w:val="001E77C2"/>
    <w:rsid w:val="00216D21"/>
    <w:rsid w:val="00226B77"/>
    <w:rsid w:val="00230674"/>
    <w:rsid w:val="00242755"/>
    <w:rsid w:val="00256187"/>
    <w:rsid w:val="00265605"/>
    <w:rsid w:val="002D5260"/>
    <w:rsid w:val="002D560D"/>
    <w:rsid w:val="002F16F1"/>
    <w:rsid w:val="002F2FD6"/>
    <w:rsid w:val="00325B88"/>
    <w:rsid w:val="0039128B"/>
    <w:rsid w:val="00391C9A"/>
    <w:rsid w:val="00391CE6"/>
    <w:rsid w:val="00394710"/>
    <w:rsid w:val="003B1344"/>
    <w:rsid w:val="003D03F9"/>
    <w:rsid w:val="003D4985"/>
    <w:rsid w:val="003F76F0"/>
    <w:rsid w:val="00400260"/>
    <w:rsid w:val="00414431"/>
    <w:rsid w:val="0044386E"/>
    <w:rsid w:val="00447180"/>
    <w:rsid w:val="0045441B"/>
    <w:rsid w:val="0045465B"/>
    <w:rsid w:val="0046720B"/>
    <w:rsid w:val="004763B1"/>
    <w:rsid w:val="00486B7F"/>
    <w:rsid w:val="00493969"/>
    <w:rsid w:val="00493FC5"/>
    <w:rsid w:val="0049583B"/>
    <w:rsid w:val="004A7B08"/>
    <w:rsid w:val="004B1EE7"/>
    <w:rsid w:val="004B79AB"/>
    <w:rsid w:val="004D2A6A"/>
    <w:rsid w:val="004D71DE"/>
    <w:rsid w:val="004E34FB"/>
    <w:rsid w:val="004E442A"/>
    <w:rsid w:val="00507C04"/>
    <w:rsid w:val="0051431E"/>
    <w:rsid w:val="00516AE1"/>
    <w:rsid w:val="00520395"/>
    <w:rsid w:val="00522A69"/>
    <w:rsid w:val="00524167"/>
    <w:rsid w:val="00540772"/>
    <w:rsid w:val="00544C6A"/>
    <w:rsid w:val="00557B70"/>
    <w:rsid w:val="00561FB8"/>
    <w:rsid w:val="005765C7"/>
    <w:rsid w:val="0058086B"/>
    <w:rsid w:val="00597F3C"/>
    <w:rsid w:val="005B0196"/>
    <w:rsid w:val="005C6908"/>
    <w:rsid w:val="005D3CBF"/>
    <w:rsid w:val="005D41E8"/>
    <w:rsid w:val="005E5243"/>
    <w:rsid w:val="005F0384"/>
    <w:rsid w:val="005F364C"/>
    <w:rsid w:val="006031C4"/>
    <w:rsid w:val="00645945"/>
    <w:rsid w:val="00645E4B"/>
    <w:rsid w:val="00667C63"/>
    <w:rsid w:val="00674D3F"/>
    <w:rsid w:val="006B002D"/>
    <w:rsid w:val="006B1D74"/>
    <w:rsid w:val="006C1467"/>
    <w:rsid w:val="006C4C64"/>
    <w:rsid w:val="006C4E00"/>
    <w:rsid w:val="006D4B7C"/>
    <w:rsid w:val="006E3AE7"/>
    <w:rsid w:val="006E5323"/>
    <w:rsid w:val="006E62E9"/>
    <w:rsid w:val="006F6F30"/>
    <w:rsid w:val="00702FAD"/>
    <w:rsid w:val="00752CAA"/>
    <w:rsid w:val="007640CB"/>
    <w:rsid w:val="00770D2E"/>
    <w:rsid w:val="007952F7"/>
    <w:rsid w:val="007B1D3A"/>
    <w:rsid w:val="007D2821"/>
    <w:rsid w:val="007F15A1"/>
    <w:rsid w:val="007F7367"/>
    <w:rsid w:val="00806CE7"/>
    <w:rsid w:val="008137F8"/>
    <w:rsid w:val="008169BC"/>
    <w:rsid w:val="0082581B"/>
    <w:rsid w:val="008450A1"/>
    <w:rsid w:val="0086759D"/>
    <w:rsid w:val="00867DE2"/>
    <w:rsid w:val="00876266"/>
    <w:rsid w:val="008940E4"/>
    <w:rsid w:val="008972CA"/>
    <w:rsid w:val="008C0262"/>
    <w:rsid w:val="008C6040"/>
    <w:rsid w:val="008C745D"/>
    <w:rsid w:val="008E294F"/>
    <w:rsid w:val="008E68EA"/>
    <w:rsid w:val="008E6B4D"/>
    <w:rsid w:val="008F2E4C"/>
    <w:rsid w:val="008F4F68"/>
    <w:rsid w:val="00903E73"/>
    <w:rsid w:val="00923483"/>
    <w:rsid w:val="00926768"/>
    <w:rsid w:val="00932699"/>
    <w:rsid w:val="009447A3"/>
    <w:rsid w:val="0095517B"/>
    <w:rsid w:val="00957013"/>
    <w:rsid w:val="00964FEE"/>
    <w:rsid w:val="0098129D"/>
    <w:rsid w:val="00991A91"/>
    <w:rsid w:val="009923EB"/>
    <w:rsid w:val="00996D5B"/>
    <w:rsid w:val="009A594B"/>
    <w:rsid w:val="009A7414"/>
    <w:rsid w:val="009C238E"/>
    <w:rsid w:val="009C459E"/>
    <w:rsid w:val="009D250C"/>
    <w:rsid w:val="009D7D08"/>
    <w:rsid w:val="009F71A3"/>
    <w:rsid w:val="00A01462"/>
    <w:rsid w:val="00A031D4"/>
    <w:rsid w:val="00A03A0B"/>
    <w:rsid w:val="00A11F3B"/>
    <w:rsid w:val="00A3167D"/>
    <w:rsid w:val="00A408A6"/>
    <w:rsid w:val="00A44854"/>
    <w:rsid w:val="00A4528C"/>
    <w:rsid w:val="00A45448"/>
    <w:rsid w:val="00A45973"/>
    <w:rsid w:val="00A56506"/>
    <w:rsid w:val="00A61493"/>
    <w:rsid w:val="00A61FFE"/>
    <w:rsid w:val="00A70B59"/>
    <w:rsid w:val="00AE48C2"/>
    <w:rsid w:val="00AF01E2"/>
    <w:rsid w:val="00AF4BD6"/>
    <w:rsid w:val="00B10B30"/>
    <w:rsid w:val="00B172CD"/>
    <w:rsid w:val="00B20F52"/>
    <w:rsid w:val="00B3274E"/>
    <w:rsid w:val="00B44369"/>
    <w:rsid w:val="00B51DB1"/>
    <w:rsid w:val="00B576F0"/>
    <w:rsid w:val="00B652B7"/>
    <w:rsid w:val="00B66004"/>
    <w:rsid w:val="00B70453"/>
    <w:rsid w:val="00B81592"/>
    <w:rsid w:val="00B81F9B"/>
    <w:rsid w:val="00B82E81"/>
    <w:rsid w:val="00B833CB"/>
    <w:rsid w:val="00B85734"/>
    <w:rsid w:val="00B95C77"/>
    <w:rsid w:val="00BD09CB"/>
    <w:rsid w:val="00BD2BB4"/>
    <w:rsid w:val="00BD3BB2"/>
    <w:rsid w:val="00C04C39"/>
    <w:rsid w:val="00C14F30"/>
    <w:rsid w:val="00C16C9B"/>
    <w:rsid w:val="00C308CA"/>
    <w:rsid w:val="00C358CF"/>
    <w:rsid w:val="00C37256"/>
    <w:rsid w:val="00C40E03"/>
    <w:rsid w:val="00C57850"/>
    <w:rsid w:val="00C96ADD"/>
    <w:rsid w:val="00CA34BF"/>
    <w:rsid w:val="00CA4250"/>
    <w:rsid w:val="00CB2EA5"/>
    <w:rsid w:val="00CB6874"/>
    <w:rsid w:val="00CC0824"/>
    <w:rsid w:val="00CC5FCE"/>
    <w:rsid w:val="00CD1FC7"/>
    <w:rsid w:val="00CD36BC"/>
    <w:rsid w:val="00CD3C5F"/>
    <w:rsid w:val="00CD5D26"/>
    <w:rsid w:val="00CE69D0"/>
    <w:rsid w:val="00D0556A"/>
    <w:rsid w:val="00D12077"/>
    <w:rsid w:val="00D13B23"/>
    <w:rsid w:val="00D15011"/>
    <w:rsid w:val="00D16CFE"/>
    <w:rsid w:val="00D328FC"/>
    <w:rsid w:val="00D43CF1"/>
    <w:rsid w:val="00D459A9"/>
    <w:rsid w:val="00D543A0"/>
    <w:rsid w:val="00D551C3"/>
    <w:rsid w:val="00D5554A"/>
    <w:rsid w:val="00D60B42"/>
    <w:rsid w:val="00D65BD1"/>
    <w:rsid w:val="00D668F5"/>
    <w:rsid w:val="00D675F6"/>
    <w:rsid w:val="00D753D0"/>
    <w:rsid w:val="00D85F37"/>
    <w:rsid w:val="00D86455"/>
    <w:rsid w:val="00D969BA"/>
    <w:rsid w:val="00DB3078"/>
    <w:rsid w:val="00DC7B4F"/>
    <w:rsid w:val="00DE0F56"/>
    <w:rsid w:val="00DE2684"/>
    <w:rsid w:val="00DE5F31"/>
    <w:rsid w:val="00E005FA"/>
    <w:rsid w:val="00E207D5"/>
    <w:rsid w:val="00E41A7B"/>
    <w:rsid w:val="00E43AF2"/>
    <w:rsid w:val="00E574CD"/>
    <w:rsid w:val="00E728EC"/>
    <w:rsid w:val="00E85AB1"/>
    <w:rsid w:val="00E92C94"/>
    <w:rsid w:val="00EA3EA3"/>
    <w:rsid w:val="00EB4740"/>
    <w:rsid w:val="00EC54DA"/>
    <w:rsid w:val="00ED48BB"/>
    <w:rsid w:val="00EF6904"/>
    <w:rsid w:val="00F0553E"/>
    <w:rsid w:val="00F10509"/>
    <w:rsid w:val="00F24361"/>
    <w:rsid w:val="00F360F4"/>
    <w:rsid w:val="00F4169F"/>
    <w:rsid w:val="00F42861"/>
    <w:rsid w:val="00F63ABC"/>
    <w:rsid w:val="00F648D1"/>
    <w:rsid w:val="00F664E8"/>
    <w:rsid w:val="00F77632"/>
    <w:rsid w:val="00F77DE0"/>
    <w:rsid w:val="00F9260B"/>
    <w:rsid w:val="00FB0652"/>
    <w:rsid w:val="00FB76B2"/>
    <w:rsid w:val="00FD4E75"/>
    <w:rsid w:val="00FD7428"/>
    <w:rsid w:val="00FE52FB"/>
    <w:rsid w:val="00FE6125"/>
    <w:rsid w:val="00FF558E"/>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9B79"/>
  <w15:chartTrackingRefBased/>
  <w15:docId w15:val="{C48F1E98-DF83-47A5-BBCF-4614DBC4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D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7B4F"/>
    <w:pPr>
      <w:ind w:left="720"/>
      <w:contextualSpacing/>
    </w:pPr>
  </w:style>
  <w:style w:type="paragraph" w:styleId="En-tte">
    <w:name w:val="header"/>
    <w:basedOn w:val="Normal"/>
    <w:link w:val="En-tteCar"/>
    <w:uiPriority w:val="99"/>
    <w:unhideWhenUsed/>
    <w:rsid w:val="00557B70"/>
    <w:pPr>
      <w:tabs>
        <w:tab w:val="center" w:pos="4536"/>
        <w:tab w:val="right" w:pos="9072"/>
      </w:tabs>
      <w:spacing w:after="0" w:line="240" w:lineRule="auto"/>
    </w:pPr>
  </w:style>
  <w:style w:type="character" w:customStyle="1" w:styleId="En-tteCar">
    <w:name w:val="En-tête Car"/>
    <w:basedOn w:val="Policepardfaut"/>
    <w:link w:val="En-tte"/>
    <w:uiPriority w:val="99"/>
    <w:rsid w:val="00557B70"/>
  </w:style>
  <w:style w:type="paragraph" w:styleId="Pieddepage">
    <w:name w:val="footer"/>
    <w:basedOn w:val="Normal"/>
    <w:link w:val="PieddepageCar"/>
    <w:uiPriority w:val="99"/>
    <w:unhideWhenUsed/>
    <w:rsid w:val="00557B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7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7F32D-CA74-4AAF-BF71-858F335B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1394</Words>
  <Characters>7946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Dr.AberbacheZohra</dc:creator>
  <cp:keywords/>
  <dc:description/>
  <cp:lastModifiedBy>Dr.AberbacheZohra</cp:lastModifiedBy>
  <cp:revision>2</cp:revision>
  <dcterms:created xsi:type="dcterms:W3CDTF">2021-11-06T19:04:00Z</dcterms:created>
  <dcterms:modified xsi:type="dcterms:W3CDTF">2021-11-06T19:04:00Z</dcterms:modified>
</cp:coreProperties>
</file>