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bidiVisual/>
        <w:tblW w:w="0" w:type="auto"/>
        <w:tblLook w:val="04A0"/>
      </w:tblPr>
      <w:tblGrid>
        <w:gridCol w:w="2659"/>
        <w:gridCol w:w="3260"/>
        <w:gridCol w:w="3293"/>
      </w:tblGrid>
      <w:tr w:rsidR="00B84458" w:rsidTr="00B84458">
        <w:tc>
          <w:tcPr>
            <w:tcW w:w="2659" w:type="dxa"/>
            <w:vAlign w:val="center"/>
          </w:tcPr>
          <w:p w:rsidR="00B84458" w:rsidRDefault="00B84458" w:rsidP="00B8445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B8445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محاضرات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في علم النحو</w:t>
            </w:r>
          </w:p>
          <w:p w:rsidR="00B84458" w:rsidRPr="00B84458" w:rsidRDefault="00B84458" w:rsidP="00B8445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للسنة الثانية ليسانس نقد</w:t>
            </w:r>
          </w:p>
        </w:tc>
        <w:tc>
          <w:tcPr>
            <w:tcW w:w="3260" w:type="dxa"/>
            <w:vAlign w:val="center"/>
          </w:tcPr>
          <w:p w:rsidR="00B84458" w:rsidRPr="00B84458" w:rsidRDefault="00B84458" w:rsidP="00B84458">
            <w:pPr>
              <w:bidi/>
              <w:jc w:val="center"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DZ"/>
              </w:rPr>
            </w:pPr>
            <w:r w:rsidRPr="00B84458"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DZ"/>
              </w:rPr>
              <w:t>د.عبد الر</w:t>
            </w: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DZ"/>
              </w:rPr>
              <w:t>ّ</w:t>
            </w:r>
            <w:r w:rsidRPr="00B84458"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DZ"/>
              </w:rPr>
              <w:t>حمن بلحنيش</w:t>
            </w:r>
          </w:p>
        </w:tc>
        <w:tc>
          <w:tcPr>
            <w:tcW w:w="3293" w:type="dxa"/>
            <w:vAlign w:val="center"/>
          </w:tcPr>
          <w:p w:rsidR="00B84458" w:rsidRDefault="00B84458" w:rsidP="00B8445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B8445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السنة</w:t>
            </w:r>
            <w:proofErr w:type="gramEnd"/>
            <w:r w:rsidRPr="00B8445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الدراسية: 2021/2022</w:t>
            </w:r>
          </w:p>
          <w:p w:rsidR="00B84458" w:rsidRPr="00B84458" w:rsidRDefault="00B84458" w:rsidP="00B8445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السداسي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الثاني</w:t>
            </w:r>
          </w:p>
        </w:tc>
      </w:tr>
    </w:tbl>
    <w:p w:rsidR="00B84458" w:rsidRDefault="00B84458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6C41DB" w:rsidRPr="00B84458" w:rsidRDefault="006C41DB" w:rsidP="00941534">
      <w:pPr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060640">
        <w:rPr>
          <w:rFonts w:ascii="Andalus" w:hAnsi="Andalus" w:cs="Andalus"/>
          <w:b/>
          <w:bCs/>
          <w:sz w:val="32"/>
          <w:szCs w:val="32"/>
          <w:rtl/>
          <w:lang w:bidi="ar-DZ"/>
        </w:rPr>
        <w:t>المحاضرة الأولى:</w:t>
      </w:r>
      <w:r w:rsidRPr="0006064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06064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مدخل عام إلى الدّرس اللغوي وعلم الن</w:t>
      </w:r>
      <w:r w:rsidR="0000462E" w:rsidRPr="0006064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ّ</w:t>
      </w:r>
      <w:r w:rsidRPr="0006064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حو</w:t>
      </w:r>
      <w:r w:rsidRPr="0006064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</w:t>
      </w:r>
      <w:r w:rsidR="00937ADB" w:rsidRPr="0006064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p w:rsidR="006C41DB" w:rsidRDefault="006C41DB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E790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علوم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AE790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اللغة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"علوم اللغة العربية </w:t>
      </w:r>
      <w:r w:rsidR="00DA4C8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عبارة عن اثني عشر علما مجموعة في قوله:</w:t>
      </w:r>
    </w:p>
    <w:p w:rsidR="00DA4C86" w:rsidRDefault="00DA4C86" w:rsidP="001E2A76">
      <w:pPr>
        <w:bidi/>
        <w:spacing w:after="0" w:line="240" w:lineRule="auto"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"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نحو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وصرف عروض ثم قافية      وبعدها لغة قرض إنشاء</w:t>
      </w:r>
    </w:p>
    <w:p w:rsidR="00260B43" w:rsidRDefault="00DA4C86" w:rsidP="001E2A76">
      <w:pPr>
        <w:bidi/>
        <w:spacing w:after="0" w:line="240" w:lineRule="auto"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خط بيان معان مع محاضرة        والاشتقاق لها الآداب أسماء</w:t>
      </w:r>
    </w:p>
    <w:p w:rsidR="00DA4C86" w:rsidRDefault="00DA4C86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  <w:r w:rsidR="00260B4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(سيد أحمد الهاشمي، القواعد الأساسية للغة العربية، دار الكتب العلمية، بيروت لبنان، 1354ه،</w:t>
      </w:r>
      <w:r w:rsidR="00260B4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ص03)</w:t>
      </w:r>
    </w:p>
    <w:p w:rsidR="00260B43" w:rsidRPr="008037B4" w:rsidRDefault="00260B43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037B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فضل علم النحو: </w:t>
      </w:r>
    </w:p>
    <w:p w:rsidR="00260B43" w:rsidRDefault="00260B43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علم العربية (النحو والصرف): من أفضل العلوم لأنه العلم الموصل إلى صواب النطق والمقيم للألسن من الزيغ والانحراف والضلال، المؤدي إلى محمود الإفصاح وصدق العبارة عمّا تجنّه النفس ويكنّه الضمير من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كرائم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المعاني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وشرائفها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وما الإنسان إنسان لولا اللّسان، وقد قيل: "المرء مخبوء تحت لسانه، والإنسان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شطران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لسان وجنان".</w:t>
      </w:r>
    </w:p>
    <w:p w:rsidR="00260B43" w:rsidRDefault="00260B43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(أحمد الهاشمي،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القواعد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العربية، ص03)</w:t>
      </w:r>
    </w:p>
    <w:p w:rsidR="00260B43" w:rsidRDefault="00260B43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gramStart"/>
      <w:r w:rsidRPr="008037B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يقول</w:t>
      </w:r>
      <w:proofErr w:type="gramEnd"/>
      <w:r w:rsidRPr="008037B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الشاعر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       لسان الفتى نصف ونصف فؤاده      فلم يبق إلاّ صورة اللّحم والدّم</w:t>
      </w:r>
    </w:p>
    <w:p w:rsidR="00260B43" w:rsidRDefault="00260B43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وعن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عبد الحميد بن يحيى قال سمعت شعبة يقول: "تعلّموا العربية فإنّها تزيد العقل"، وعن </w:t>
      </w:r>
      <w:r w:rsidR="007C1DB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سليمان بن علي بن عبد الله بن عباس عن العباس قال: قلت: يا رسول الله ما الجمال في الرّجل؟ قال: </w:t>
      </w:r>
      <w:proofErr w:type="gramStart"/>
      <w:r w:rsidR="007C1DB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فصاحة</w:t>
      </w:r>
      <w:proofErr w:type="gramEnd"/>
      <w:r w:rsidR="007C1DB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لسانه.</w:t>
      </w:r>
    </w:p>
    <w:p w:rsidR="007C1DBC" w:rsidRDefault="007C1DBC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وقال عبد الملك بن مروان: اللّحن في الكلام أقبح من الجذري في الوجه.</w:t>
      </w:r>
    </w:p>
    <w:p w:rsidR="00DB625C" w:rsidRDefault="007C1DBC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وأوصى رجل بنيه: "يا بني أصلحوا ألسنتكم فإنّ الرّجل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تنوبه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النّائبة فيتحمّل فيها، </w:t>
      </w:r>
      <w:r w:rsidR="00DB625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فيستعير من أخيه دابته، ومن صديقه ثوبه ولا يجد من يعيره لسانه"                      (</w:t>
      </w:r>
      <w:proofErr w:type="spellStart"/>
      <w:r w:rsidR="00DB625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الطوفي</w:t>
      </w:r>
      <w:proofErr w:type="spellEnd"/>
      <w:r w:rsidR="00DB625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، الصعقة </w:t>
      </w:r>
      <w:proofErr w:type="spellStart"/>
      <w:r w:rsidR="00DB625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الغضبية</w:t>
      </w:r>
      <w:proofErr w:type="spellEnd"/>
      <w:r w:rsidR="00DB625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الرّد على منكري العربية، </w:t>
      </w:r>
    </w:p>
    <w:p w:rsidR="007C1DBC" w:rsidRDefault="00DB625C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                                    تح: السيّد يوسف أحمد، كتاب لبنان ناشرون، ط1، 2011م، ص37)</w:t>
      </w:r>
    </w:p>
    <w:p w:rsidR="00DB625C" w:rsidRDefault="00DB625C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E790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النحو في اصطلاح العلماء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 "علم بقوانين يعرف بها أحوال التراكيب العربية من الإعراب والبناء" أي هو " قواعد يعرف بها أحوال أواخر الكلمات العربية التي حصلت بتركيب بعضها مع بعض من إعراب وبناء)</w:t>
      </w:r>
    </w:p>
    <w:p w:rsidR="00DB625C" w:rsidRDefault="00DB625C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_ " معرفة أحوال الكلم وكيفية تركيبها، وقيل: هو العلم المستنبط بالاستقراء أو القياس من كتاب الله والكلام الفصيح" </w:t>
      </w:r>
    </w:p>
    <w:p w:rsidR="00DB625C" w:rsidRDefault="00DB625C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8037B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مفهوم التركيب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هو ضم كلمة إلى كلمة لفائدة، سواء أكانت تلك الفائدة تامة نحو (العلم نافع) أم ناقصة نحو (علم النحو) </w:t>
      </w:r>
      <w:r w:rsidR="00601B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والأخلاق الكريمة، و(إنْ تجتهد تنجح).</w:t>
      </w:r>
    </w:p>
    <w:p w:rsidR="00601BD6" w:rsidRDefault="00601BD6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gramStart"/>
      <w:r w:rsidRPr="008037B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مدار</w:t>
      </w:r>
      <w:proofErr w:type="gramEnd"/>
      <w:r w:rsidRPr="008037B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علم النحو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 إنّما هو على المركب الذي يفيد فائدة تامة يحسن السكوت عليها ويقال له الكلام نحو (العلم نافع)، (وإن تجتهد تنجح).</w:t>
      </w:r>
    </w:p>
    <w:p w:rsidR="00601BD6" w:rsidRPr="00875238" w:rsidRDefault="00601BD6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 w:rsidRPr="008752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lastRenderedPageBreak/>
        <w:t>أسباب</w:t>
      </w:r>
      <w:proofErr w:type="gramEnd"/>
      <w:r w:rsidRPr="008752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نشأة النحو (النحو)</w:t>
      </w:r>
      <w:r w:rsidR="008752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(اللّحن):</w:t>
      </w:r>
    </w:p>
    <w:p w:rsidR="00601BD6" w:rsidRDefault="00601BD6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_ ابن جني عن النّحو: "انتحاء سمت كلام العرب في تصرفه من إعراب وغيره كالتثنية والجمع والتحقير والتكسير والإضافة والنسب والترك</w:t>
      </w:r>
      <w:r w:rsidR="003E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يب وغير ذلك..."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(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الخصائص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 1/34)</w:t>
      </w:r>
      <w:r w:rsidR="003E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وهذا التعريف يشمل النحو والصرف.</w:t>
      </w:r>
    </w:p>
    <w:p w:rsidR="00601BD6" w:rsidRDefault="00601BD6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8752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موضوع علم النحو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 يبحث النحو في أحوال الكلمات بعد تركيبها.</w:t>
      </w:r>
    </w:p>
    <w:p w:rsidR="00601BD6" w:rsidRDefault="00601BD6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الن</w:t>
      </w:r>
      <w:r w:rsidR="003E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ّ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حو قواعد يعرف بها وظيفة كل كلمة داخل الترك</w:t>
      </w:r>
      <w:r w:rsidR="003E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يب أو الجملة وضبط أواخر الكلمات(الإعراب)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وكيفية إعرابها.</w:t>
      </w:r>
    </w:p>
    <w:p w:rsidR="00601BD6" w:rsidRDefault="00601BD6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تعلمه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فرض كفاية وقد يصير فرض عين (قراءة الفاتحة ركن من أركان الصلاة</w:t>
      </w:r>
      <w:r w:rsidR="003E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لا تصح إلا بعربية صحيحة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).</w:t>
      </w:r>
    </w:p>
    <w:p w:rsidR="00601BD6" w:rsidRDefault="00601BD6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gramStart"/>
      <w:r w:rsidRPr="008752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بين</w:t>
      </w:r>
      <w:proofErr w:type="gramEnd"/>
      <w:r w:rsidRPr="008752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الإعراب والن</w:t>
      </w:r>
      <w:r w:rsidR="003E5BF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ّ</w:t>
      </w:r>
      <w:r w:rsidRPr="008752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حو</w:t>
      </w:r>
      <w:r w:rsidR="004802A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 النحو أشمل وأعم، فالنحو 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د</w:t>
      </w:r>
      <w:r w:rsidR="005327C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رس العلاقات التي تربط الكلمات المختلفة في الجملة الواحدة مع بيان وظائفها.</w:t>
      </w:r>
    </w:p>
    <w:p w:rsidR="005327C6" w:rsidRDefault="005327C6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"علم النحو هو أن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تنحو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معرفة كيفية التركيب فيما بين الكلم لتأدية أصل المعنى </w:t>
      </w:r>
      <w:r w:rsidR="0029326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مطلقا</w:t>
      </w:r>
      <w:r w:rsidR="00122D0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بمقاييس مستنبطة من استقراء كلام العرب</w:t>
      </w:r>
      <w:r w:rsidR="008752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"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5327C6" w:rsidRPr="00122D05" w:rsidRDefault="005327C6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037B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الإعراب بمعنى الإبانة: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هو تغيير أواخر الكلم بالعوامل الد</w:t>
      </w:r>
      <w:r w:rsidR="00122D0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ّاخلة عليها لفظا أو </w:t>
      </w:r>
      <w:proofErr w:type="gramStart"/>
      <w:r w:rsidR="00122D0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تقديرا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r w:rsidR="00122D0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/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هو أثر ظاهر أو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مقدّر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بجلبة العامل في آخر الكلمة</w:t>
      </w:r>
      <w:r w:rsidR="00122D0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122D0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فالإعراب يتعلق بالحرف الأخير .</w:t>
      </w:r>
    </w:p>
    <w:p w:rsidR="005327C6" w:rsidRDefault="005327C6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يقول الجرجاني: "الألفاظ مغلقة على معان</w:t>
      </w:r>
      <w:r w:rsidR="008752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يها حتّى يكون الإعراب هو الذي يفتح</w:t>
      </w:r>
      <w:r w:rsidR="003468A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ها، وأن الأغراض كامنة فيها حتى يكون هو المستخرج بها"</w:t>
      </w:r>
      <w:r w:rsidR="008752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3468A5" w:rsidRDefault="00122D05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122D0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مفهوم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122D0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اللّغة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</w:t>
      </w:r>
      <w:r w:rsidR="003468A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"</w:t>
      </w:r>
      <w:proofErr w:type="gramStart"/>
      <w:r w:rsidR="003468A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أصوا</w:t>
      </w:r>
      <w:r w:rsidR="008752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</w:t>
      </w:r>
      <w:proofErr w:type="gramEnd"/>
      <w:r w:rsidR="008752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يعبّر بها كل قوم عن أغراضهم" </w:t>
      </w:r>
      <w:r w:rsidR="003468A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(ابن جني الخصائص، 1/3).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شمل التعريف ثلاثة أمور: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*</w:t>
      </w:r>
      <w:r w:rsidR="003468A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صوتية اللغة (المنطوقة ذات الجرس المسموع المسمى بالكلام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.*</w:t>
      </w:r>
      <w:r w:rsidR="003468A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اجتماعية اللغة: تنشأ من ت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َ</w:t>
      </w:r>
      <w:r w:rsidR="003468A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َ</w:t>
      </w:r>
      <w:r w:rsidR="003468A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ُّ</w:t>
      </w:r>
      <w:r w:rsidR="003468A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 المجتمع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 *</w:t>
      </w:r>
      <w:r w:rsidR="003468A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وظيفة اللغة تحقيق الت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ّ</w:t>
      </w:r>
      <w:r w:rsidR="003468A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واصل والت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ّ</w:t>
      </w:r>
      <w:r w:rsidR="003468A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عبير عن الأفكار والأغراض ومن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ها حدّد الغربيون مستويات اللغة.</w:t>
      </w:r>
      <w:r w:rsidR="003468A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(</w:t>
      </w:r>
      <w:proofErr w:type="gramStart"/>
      <w:r w:rsidR="003468A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المستوى</w:t>
      </w:r>
      <w:proofErr w:type="gramEnd"/>
      <w:r w:rsidR="003468A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الصوتي، الصرفي، التركيبي (الن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ّحوي/الدلالي المعجمي)</w:t>
      </w:r>
      <w:r w:rsidR="003468A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8D32CC" w:rsidRDefault="003468A5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122D0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مفهوم النظم عند الجرجاني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 "واعلم أنّ ليس النظم إلاّ أن تضع كلامك الوضع الذي يقتضيه علم الن</w:t>
      </w:r>
      <w:r w:rsidR="00122D0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ّ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حو وتعمل على قوانينه وأصوله وتعرف مناهجه التي نهجت فلا تزيغ عنها، وتحفظ الرسو</w:t>
      </w:r>
      <w:r w:rsidR="008D32C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 التي رسمت فلا تخلّ بشيء منها".</w:t>
      </w:r>
    </w:p>
    <w:p w:rsidR="003468A5" w:rsidRPr="00937ADB" w:rsidRDefault="00937ADB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937AD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عبد القاهر الجرجاني،</w:t>
      </w:r>
      <w:r w:rsidR="003468A5" w:rsidRPr="00937AD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(دلائل الإعجاز، ص74/75)</w:t>
      </w:r>
    </w:p>
    <w:p w:rsidR="008037B4" w:rsidRDefault="008D32CC" w:rsidP="001E2A7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يهتم علم النّحو بدراسة الجملة العربية وأحكامها وقواعد تركيبها والعوامل الن</w:t>
      </w:r>
      <w:r w:rsidR="00937AD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ّ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حوية الداخلة عليها وأقسامها وإعرابها.</w:t>
      </w:r>
    </w:p>
    <w:p w:rsidR="0000462E" w:rsidRDefault="0000462E" w:rsidP="0000462E">
      <w:pPr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00462E" w:rsidRDefault="0000462E" w:rsidP="0000462E">
      <w:pPr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00462E" w:rsidRDefault="0000462E" w:rsidP="0000462E">
      <w:pPr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8037B4" w:rsidRDefault="008037B4" w:rsidP="00937ADB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sectPr w:rsidR="008037B4" w:rsidSect="00DA1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F562D"/>
    <w:multiLevelType w:val="hybridMultilevel"/>
    <w:tmpl w:val="88B03C1C"/>
    <w:lvl w:ilvl="0" w:tplc="E98C49D2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A9040D"/>
    <w:multiLevelType w:val="hybridMultilevel"/>
    <w:tmpl w:val="351CFA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C41DB"/>
    <w:rsid w:val="0000462E"/>
    <w:rsid w:val="0004438E"/>
    <w:rsid w:val="00060640"/>
    <w:rsid w:val="00063CAB"/>
    <w:rsid w:val="00066F15"/>
    <w:rsid w:val="000A55AD"/>
    <w:rsid w:val="000F3C19"/>
    <w:rsid w:val="00122D05"/>
    <w:rsid w:val="00124F2D"/>
    <w:rsid w:val="001476B8"/>
    <w:rsid w:val="0019364B"/>
    <w:rsid w:val="001E2A76"/>
    <w:rsid w:val="001E386A"/>
    <w:rsid w:val="00260B43"/>
    <w:rsid w:val="002817B2"/>
    <w:rsid w:val="00293266"/>
    <w:rsid w:val="003468A5"/>
    <w:rsid w:val="00362E78"/>
    <w:rsid w:val="003E5BF4"/>
    <w:rsid w:val="0041619F"/>
    <w:rsid w:val="004802A3"/>
    <w:rsid w:val="004D44D6"/>
    <w:rsid w:val="005327C6"/>
    <w:rsid w:val="005A03E4"/>
    <w:rsid w:val="005B79F7"/>
    <w:rsid w:val="00601BD6"/>
    <w:rsid w:val="00603EC5"/>
    <w:rsid w:val="00635375"/>
    <w:rsid w:val="00635900"/>
    <w:rsid w:val="006C41DB"/>
    <w:rsid w:val="007048AF"/>
    <w:rsid w:val="00712004"/>
    <w:rsid w:val="00790062"/>
    <w:rsid w:val="007B2671"/>
    <w:rsid w:val="007C1DBC"/>
    <w:rsid w:val="007F0F9E"/>
    <w:rsid w:val="008037B4"/>
    <w:rsid w:val="00822BBD"/>
    <w:rsid w:val="00875238"/>
    <w:rsid w:val="008823D9"/>
    <w:rsid w:val="008D32CC"/>
    <w:rsid w:val="009055A8"/>
    <w:rsid w:val="00937ADB"/>
    <w:rsid w:val="00941534"/>
    <w:rsid w:val="00941FDC"/>
    <w:rsid w:val="00963507"/>
    <w:rsid w:val="00967918"/>
    <w:rsid w:val="0097042B"/>
    <w:rsid w:val="009C67E9"/>
    <w:rsid w:val="00A11BAC"/>
    <w:rsid w:val="00A550A2"/>
    <w:rsid w:val="00A91A49"/>
    <w:rsid w:val="00AC59B5"/>
    <w:rsid w:val="00AE7908"/>
    <w:rsid w:val="00B84458"/>
    <w:rsid w:val="00BF2603"/>
    <w:rsid w:val="00C20FAF"/>
    <w:rsid w:val="00C47647"/>
    <w:rsid w:val="00C81B81"/>
    <w:rsid w:val="00CC4017"/>
    <w:rsid w:val="00CE103C"/>
    <w:rsid w:val="00DA19FC"/>
    <w:rsid w:val="00DA4C86"/>
    <w:rsid w:val="00DB625C"/>
    <w:rsid w:val="00E428B5"/>
    <w:rsid w:val="00EE341A"/>
    <w:rsid w:val="00FB3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9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41FDC"/>
    <w:pPr>
      <w:ind w:left="720"/>
      <w:contextualSpacing/>
    </w:pPr>
  </w:style>
  <w:style w:type="table" w:styleId="Grilledutableau">
    <w:name w:val="Table Grid"/>
    <w:basedOn w:val="TableauNormal"/>
    <w:uiPriority w:val="59"/>
    <w:rsid w:val="00B844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2</Pages>
  <Words>578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ASUS</cp:lastModifiedBy>
  <cp:revision>23</cp:revision>
  <dcterms:created xsi:type="dcterms:W3CDTF">2021-04-24T01:35:00Z</dcterms:created>
  <dcterms:modified xsi:type="dcterms:W3CDTF">2022-04-16T12:28:00Z</dcterms:modified>
</cp:coreProperties>
</file>