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E85" w:rsidRPr="00356B1E" w:rsidRDefault="00701E85" w:rsidP="00701E85">
      <w:pPr>
        <w:tabs>
          <w:tab w:val="left" w:pos="708"/>
          <w:tab w:val="left" w:pos="6738"/>
        </w:tabs>
        <w:bidi/>
        <w:ind w:left="566"/>
        <w:jc w:val="both"/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  <w:lang w:bidi="ar-DZ"/>
        </w:rPr>
      </w:pPr>
      <w:r w:rsidRPr="00356B1E"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  <w:lang w:bidi="ar-DZ"/>
        </w:rPr>
        <w:t>المحاضرة الثالثة : المصادر الخارجية لقانون العمل</w:t>
      </w:r>
    </w:p>
    <w:p w:rsidR="00701E85" w:rsidRPr="00356B1E" w:rsidRDefault="00701E85" w:rsidP="00701E85">
      <w:pPr>
        <w:pStyle w:val="Paragraphedeliste"/>
        <w:numPr>
          <w:ilvl w:val="0"/>
          <w:numId w:val="2"/>
        </w:numPr>
        <w:tabs>
          <w:tab w:val="left" w:pos="850"/>
        </w:tabs>
        <w:bidi/>
        <w:ind w:left="566" w:firstLine="0"/>
        <w:rPr>
          <w:rFonts w:ascii="Traditional Arabic" w:hAnsi="Traditional Arabic" w:cs="Traditional Arabic"/>
          <w:b/>
          <w:bCs/>
          <w:color w:val="FF33CC"/>
          <w:sz w:val="32"/>
          <w:szCs w:val="32"/>
          <w:lang w:bidi="ar-DZ"/>
        </w:rPr>
      </w:pPr>
      <w:r w:rsidRPr="00B3086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356B1E">
        <w:rPr>
          <w:rFonts w:ascii="Traditional Arabic" w:hAnsi="Traditional Arabic" w:cs="Traditional Arabic"/>
          <w:b/>
          <w:bCs/>
          <w:color w:val="FF33CC"/>
          <w:sz w:val="32"/>
          <w:szCs w:val="32"/>
          <w:rtl/>
          <w:lang w:bidi="ar-DZ"/>
        </w:rPr>
        <w:t>أهداف التعليمية :</w:t>
      </w:r>
    </w:p>
    <w:p w:rsidR="00701E85" w:rsidRPr="00B30867" w:rsidRDefault="00701E85" w:rsidP="00701E85">
      <w:pPr>
        <w:pStyle w:val="Paragraphedeliste"/>
        <w:numPr>
          <w:ilvl w:val="0"/>
          <w:numId w:val="1"/>
        </w:numPr>
        <w:tabs>
          <w:tab w:val="left" w:pos="1134"/>
        </w:tabs>
        <w:bidi/>
        <w:ind w:left="566" w:firstLine="0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تعرف الطالب على  منبع قانون العمل  </w:t>
      </w:r>
    </w:p>
    <w:p w:rsidR="00701E85" w:rsidRPr="00B30867" w:rsidRDefault="00701E85" w:rsidP="00701E85">
      <w:pPr>
        <w:pStyle w:val="Paragraphedeliste"/>
        <w:numPr>
          <w:ilvl w:val="0"/>
          <w:numId w:val="1"/>
        </w:numPr>
        <w:tabs>
          <w:tab w:val="left" w:pos="992"/>
        </w:tabs>
        <w:bidi/>
        <w:ind w:left="566" w:firstLine="0"/>
        <w:rPr>
          <w:rFonts w:ascii="Traditional Arabic" w:hAnsi="Traditional Arabic" w:cs="Traditional Arabic"/>
          <w:sz w:val="32"/>
          <w:szCs w:val="32"/>
          <w:lang w:bidi="ar-DZ"/>
        </w:rPr>
      </w:pP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تميز الطالب  بين مصادر الداخلية و الخارجية لقانون العمل </w:t>
      </w:r>
    </w:p>
    <w:p w:rsidR="00701E85" w:rsidRPr="00B30867" w:rsidRDefault="00701E85" w:rsidP="00701E85">
      <w:pPr>
        <w:pStyle w:val="Paragraphedeliste"/>
        <w:numPr>
          <w:ilvl w:val="0"/>
          <w:numId w:val="1"/>
        </w:numPr>
        <w:tabs>
          <w:tab w:val="left" w:pos="992"/>
        </w:tabs>
        <w:bidi/>
        <w:ind w:left="566" w:firstLine="0"/>
        <w:rPr>
          <w:rFonts w:ascii="Traditional Arabic" w:hAnsi="Traditional Arabic" w:cs="Traditional Arabic"/>
          <w:sz w:val="32"/>
          <w:szCs w:val="32"/>
          <w:lang w:bidi="ar-DZ"/>
        </w:rPr>
      </w:pP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ترتيب الطالب ترتيبا تصاعديا لمصادر الخارجية  لقانون العمل </w:t>
      </w:r>
    </w:p>
    <w:p w:rsidR="00701E85" w:rsidRPr="00356B1E" w:rsidRDefault="00701E85" w:rsidP="00701E85">
      <w:pPr>
        <w:pStyle w:val="Paragraphedeliste"/>
        <w:numPr>
          <w:ilvl w:val="0"/>
          <w:numId w:val="2"/>
        </w:numPr>
        <w:tabs>
          <w:tab w:val="left" w:pos="992"/>
        </w:tabs>
        <w:bidi/>
        <w:ind w:left="566" w:firstLine="0"/>
        <w:rPr>
          <w:rFonts w:ascii="Traditional Arabic" w:hAnsi="Traditional Arabic" w:cs="Traditional Arabic"/>
          <w:b/>
          <w:bCs/>
          <w:color w:val="FF33CC"/>
          <w:sz w:val="32"/>
          <w:szCs w:val="32"/>
          <w:lang w:bidi="ar-DZ"/>
        </w:rPr>
      </w:pPr>
      <w:r w:rsidRPr="00356B1E">
        <w:rPr>
          <w:rFonts w:ascii="Traditional Arabic" w:hAnsi="Traditional Arabic" w:cs="Traditional Arabic"/>
          <w:b/>
          <w:bCs/>
          <w:color w:val="FF33CC"/>
          <w:sz w:val="32"/>
          <w:szCs w:val="32"/>
          <w:rtl/>
          <w:lang w:bidi="ar-DZ"/>
        </w:rPr>
        <w:t>المكتسبات القبلية :</w:t>
      </w:r>
    </w:p>
    <w:p w:rsidR="00701E85" w:rsidRPr="00B30867" w:rsidRDefault="00701E85" w:rsidP="00701E85">
      <w:pPr>
        <w:pStyle w:val="Paragraphedeliste"/>
        <w:numPr>
          <w:ilvl w:val="0"/>
          <w:numId w:val="1"/>
        </w:numPr>
        <w:tabs>
          <w:tab w:val="left" w:pos="992"/>
        </w:tabs>
        <w:bidi/>
        <w:ind w:left="566" w:firstLine="0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ضرورة الاطلاع على الإعلان العالمي لحقوق الإنسان </w:t>
      </w:r>
    </w:p>
    <w:p w:rsidR="00701E85" w:rsidRPr="00B30867" w:rsidRDefault="00701E85" w:rsidP="00701E85">
      <w:pPr>
        <w:pStyle w:val="Paragraphedeliste"/>
        <w:numPr>
          <w:ilvl w:val="0"/>
          <w:numId w:val="1"/>
        </w:numPr>
        <w:tabs>
          <w:tab w:val="left" w:pos="992"/>
        </w:tabs>
        <w:bidi/>
        <w:ind w:left="566" w:firstLine="0"/>
        <w:rPr>
          <w:rFonts w:ascii="Traditional Arabic" w:hAnsi="Traditional Arabic" w:cs="Traditional Arabic"/>
          <w:sz w:val="32"/>
          <w:szCs w:val="32"/>
          <w:lang w:bidi="ar-DZ"/>
        </w:rPr>
      </w:pP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ضرورة اطلاع على بعض اتفاقيات العمل الإقليمية و الثنائية </w:t>
      </w:r>
    </w:p>
    <w:p w:rsidR="00701E85" w:rsidRPr="00356B1E" w:rsidRDefault="00701E85" w:rsidP="00701E85">
      <w:pPr>
        <w:pStyle w:val="Paragraphedeliste"/>
        <w:numPr>
          <w:ilvl w:val="0"/>
          <w:numId w:val="2"/>
        </w:numPr>
        <w:tabs>
          <w:tab w:val="left" w:pos="992"/>
        </w:tabs>
        <w:bidi/>
        <w:ind w:left="566" w:firstLine="0"/>
        <w:jc w:val="both"/>
        <w:rPr>
          <w:rFonts w:ascii="Traditional Arabic" w:hAnsi="Traditional Arabic" w:cs="Traditional Arabic"/>
          <w:b/>
          <w:bCs/>
          <w:color w:val="FF33CC"/>
          <w:sz w:val="32"/>
          <w:szCs w:val="32"/>
          <w:lang w:bidi="ar-DZ"/>
        </w:rPr>
      </w:pPr>
      <w:r w:rsidRPr="00356B1E">
        <w:rPr>
          <w:rFonts w:ascii="Traditional Arabic" w:hAnsi="Traditional Arabic" w:cs="Traditional Arabic"/>
          <w:b/>
          <w:bCs/>
          <w:color w:val="FF33CC"/>
          <w:sz w:val="32"/>
          <w:szCs w:val="32"/>
          <w:rtl/>
          <w:lang w:bidi="ar-DZ"/>
        </w:rPr>
        <w:t>محتوى الدرس :</w:t>
      </w:r>
    </w:p>
    <w:p w:rsidR="00701E85" w:rsidRPr="00B30867" w:rsidRDefault="00701E85" w:rsidP="00701E85">
      <w:pPr>
        <w:tabs>
          <w:tab w:val="left" w:pos="708"/>
          <w:tab w:val="left" w:pos="6738"/>
        </w:tabs>
        <w:bidi/>
        <w:ind w:left="566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نصت المادة 150 من دستور 2016 على سمو المعاهدة الدولية على القانون ، وضمن علاقة العمل تعتبر الاتفاقيات الدولية أهم مصدر لقانون العمل المتمثلة أساسا في المعاهدات و الاتفاقيات الدولية الصادرة عن منظمة العمل الدولية و الاتفاقيات الإقليمية الصادرة عن المنظمة العربية للعمل ، فضلا عن الاتفاقيات الدولية التي أبرمتها الجزائر مع بعض الدول في إطار التعاون الثنائي . </w:t>
      </w:r>
    </w:p>
    <w:p w:rsidR="00701E85" w:rsidRDefault="00356B1E" w:rsidP="009200C8">
      <w:pPr>
        <w:tabs>
          <w:tab w:val="left" w:pos="708"/>
          <w:tab w:val="left" w:pos="6738"/>
        </w:tabs>
        <w:bidi/>
        <w:ind w:left="566"/>
        <w:jc w:val="both"/>
        <w:rPr>
          <w:rFonts w:ascii="Traditional Arabic" w:hAnsi="Traditional Arabic" w:cs="Traditional Arabic" w:hint="cs"/>
          <w:sz w:val="32"/>
          <w:szCs w:val="32"/>
          <w:lang w:bidi="ar-DZ"/>
        </w:rPr>
      </w:pP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</w:t>
      </w:r>
      <w:r w:rsidR="00701E85" w:rsidRPr="00B3086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الاتفاقيات الدولية :</w:t>
      </w:r>
      <w:r w:rsidR="00701E85"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و يعتبر الإعلان العالمي للحقوق الإنسان  من أهم مصادر قانون العمل، كما أصدرت منظمة العمل الدولية العديد من الاتفاقيات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 التي تتكون من مؤتمر العمل الدولي </w:t>
      </w:r>
      <w:r w:rsidR="00681D1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، ومكتب العمل الدولي ، ومجلس الإدارة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 هي اتفاقيات توصيات العمل ، و التي تقرر حد أدنى من حقوق العمال و لا يجب التنازل عنها ، و بمجرد الانضمام إليها يجب مراعاتها على الصعيد التشريعات الوطنية </w:t>
      </w:r>
      <w:r w:rsidR="00701E85"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8C0F58" w:rsidRPr="008C0F58" w:rsidRDefault="008C0F58" w:rsidP="008F5511">
      <w:pPr>
        <w:autoSpaceDE w:val="0"/>
        <w:autoSpaceDN w:val="0"/>
        <w:bidi/>
        <w:adjustRightInd w:val="0"/>
        <w:spacing w:after="0" w:line="240" w:lineRule="auto"/>
        <w:ind w:left="567"/>
        <w:jc w:val="both"/>
        <w:rPr>
          <w:rFonts w:ascii="Traditional Arabic" w:hAnsi="Traditional Arabic" w:cs="Traditional Arabic"/>
          <w:color w:val="000000"/>
          <w:sz w:val="32"/>
          <w:szCs w:val="32"/>
        </w:rPr>
      </w:pP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ومن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أهم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ا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لاتفاقيات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الدولية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الصادرة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عن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منظمة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العمل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الدولية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في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مجال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العمل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نجد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مايلي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>:</w:t>
      </w:r>
    </w:p>
    <w:p w:rsidR="008C0F58" w:rsidRPr="008C0F58" w:rsidRDefault="008C0F58" w:rsidP="008F5511">
      <w:pPr>
        <w:autoSpaceDE w:val="0"/>
        <w:autoSpaceDN w:val="0"/>
        <w:bidi/>
        <w:adjustRightInd w:val="0"/>
        <w:spacing w:after="0" w:line="240" w:lineRule="auto"/>
        <w:ind w:left="567"/>
        <w:jc w:val="both"/>
        <w:rPr>
          <w:rFonts w:ascii="Traditional Arabic" w:hAnsi="Traditional Arabic" w:cs="Traditional Arabic"/>
          <w:color w:val="000000"/>
          <w:sz w:val="32"/>
          <w:szCs w:val="32"/>
        </w:rPr>
      </w:pP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>.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1-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الاتفاقية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رقم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87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لسنة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1984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المتعلقة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بالحرية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والحق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النقابي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>.</w:t>
      </w:r>
    </w:p>
    <w:p w:rsidR="008C0F58" w:rsidRPr="008C0F58" w:rsidRDefault="008C0F58" w:rsidP="008F5511">
      <w:pPr>
        <w:autoSpaceDE w:val="0"/>
        <w:autoSpaceDN w:val="0"/>
        <w:bidi/>
        <w:adjustRightInd w:val="0"/>
        <w:spacing w:after="0" w:line="240" w:lineRule="auto"/>
        <w:ind w:left="567"/>
        <w:jc w:val="both"/>
        <w:rPr>
          <w:rFonts w:ascii="Traditional Arabic" w:hAnsi="Traditional Arabic" w:cs="Traditional Arabic"/>
          <w:color w:val="000000"/>
          <w:sz w:val="32"/>
          <w:szCs w:val="32"/>
        </w:rPr>
      </w:pP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>.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2-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الاتفاقية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الدولية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رقم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135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المتعلقة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بتوفير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الحماية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و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التسهيلات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لممثلي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العمال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DZ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في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المؤسسة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،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صادقت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عليها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الجزائر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بموجب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المرسوم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color w:val="000000"/>
          <w:sz w:val="32"/>
          <w:szCs w:val="32"/>
          <w:rtl/>
        </w:rPr>
        <w:t>الرئا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سي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06/58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المؤرخ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في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12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محرم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عام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1427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الموافق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11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فيفري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2006</w:t>
      </w:r>
    </w:p>
    <w:p w:rsidR="008C0F58" w:rsidRPr="009200C8" w:rsidRDefault="008C0F58" w:rsidP="008F5511">
      <w:pPr>
        <w:autoSpaceDE w:val="0"/>
        <w:autoSpaceDN w:val="0"/>
        <w:bidi/>
        <w:adjustRightInd w:val="0"/>
        <w:spacing w:after="0" w:line="240" w:lineRule="auto"/>
        <w:ind w:left="567"/>
        <w:jc w:val="both"/>
        <w:rPr>
          <w:rFonts w:ascii="Traditional Arabic" w:hAnsi="Traditional Arabic" w:cs="Traditional Arabic"/>
          <w:color w:val="000000"/>
          <w:sz w:val="32"/>
          <w:szCs w:val="32"/>
        </w:rPr>
      </w:pP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>.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3-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الاتفاقية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الدولية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رقم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9200C8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138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الخاصة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بالسن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الآدنى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للقبول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في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العمل،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صادقت</w:t>
      </w:r>
      <w:r w:rsidR="009200C8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DZ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عليها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الجزائر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بموجب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المرسوم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رقم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9200C8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83/518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المؤرخ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في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9200C8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25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ذي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القعدة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عام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9200C8">
        <w:rPr>
          <w:rFonts w:ascii="Traditional Arabic" w:hAnsi="Traditional Arabic" w:cs="Traditional Arabic" w:hint="cs"/>
          <w:color w:val="365F92"/>
          <w:sz w:val="32"/>
          <w:szCs w:val="32"/>
          <w:rtl/>
        </w:rPr>
        <w:t>1403 المواقف 03/09/1983 .</w:t>
      </w:r>
    </w:p>
    <w:p w:rsidR="008C0F58" w:rsidRPr="008C0F58" w:rsidRDefault="009200C8" w:rsidP="008F5511">
      <w:pPr>
        <w:autoSpaceDE w:val="0"/>
        <w:autoSpaceDN w:val="0"/>
        <w:bidi/>
        <w:adjustRightInd w:val="0"/>
        <w:spacing w:after="0" w:line="240" w:lineRule="auto"/>
        <w:ind w:left="567"/>
        <w:jc w:val="both"/>
        <w:rPr>
          <w:rFonts w:ascii="Traditional Arabic" w:hAnsi="Traditional Arabic" w:cs="Traditional Arabic"/>
          <w:color w:val="000000"/>
          <w:sz w:val="32"/>
          <w:szCs w:val="32"/>
        </w:rPr>
      </w:pP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lastRenderedPageBreak/>
        <w:t>4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- 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الاتفاقية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144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المتعلقة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بالمشاورات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الثلاثية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لتعزيز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تطبيق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معايير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العمل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الدولية،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صادقت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عليها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الجزائر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بموجب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المرسوم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الرئاس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ي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رق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م</w:t>
      </w:r>
      <w:r w:rsidR="008C0F58"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92/248</w:t>
      </w:r>
    </w:p>
    <w:p w:rsidR="009200C8" w:rsidRDefault="008C0F58" w:rsidP="008F5511">
      <w:pPr>
        <w:autoSpaceDE w:val="0"/>
        <w:autoSpaceDN w:val="0"/>
        <w:bidi/>
        <w:adjustRightInd w:val="0"/>
        <w:spacing w:after="0" w:line="240" w:lineRule="auto"/>
        <w:ind w:left="567"/>
        <w:jc w:val="both"/>
        <w:rPr>
          <w:rFonts w:ascii="Sakkal Majalla" w:hAnsi="Sakkal Majalla" w:cs="Sakkal Majalla"/>
          <w:color w:val="000000"/>
          <w:sz w:val="36"/>
          <w:szCs w:val="36"/>
        </w:rPr>
      </w:pP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>.</w:t>
      </w:r>
      <w:r w:rsidR="009200C8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5-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الاتفاقية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الدولية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رقم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9200C8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150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المتعلقة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بإدارة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العمل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دورها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ووظائفها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و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تنظيمها،</w:t>
      </w:r>
      <w:r w:rsidR="009200C8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DZ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صادقت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عليها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الجزائر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بموجب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Pr="008C0F58">
        <w:rPr>
          <w:rFonts w:ascii="Traditional Arabic" w:hAnsi="Traditional Arabic" w:cs="Traditional Arabic"/>
          <w:color w:val="000000"/>
          <w:sz w:val="32"/>
          <w:szCs w:val="32"/>
          <w:rtl/>
        </w:rPr>
        <w:t>المرسوم</w:t>
      </w:r>
      <w:r w:rsidR="009200C8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83/714</w:t>
      </w:r>
      <w:r w:rsidRPr="008C0F58">
        <w:rPr>
          <w:rFonts w:ascii="Traditional Arabic" w:hAnsi="Traditional Arabic" w:cs="Traditional Arabic"/>
          <w:color w:val="000000"/>
          <w:sz w:val="32"/>
          <w:szCs w:val="32"/>
        </w:rPr>
        <w:t xml:space="preserve"> </w:t>
      </w:r>
      <w:r w:rsidR="009200C8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المؤرخ في 28 صفر عام 1404 الموافق 03/ديسمبر 1983.</w:t>
      </w:r>
    </w:p>
    <w:p w:rsidR="00701E85" w:rsidRDefault="00701E85" w:rsidP="009200C8">
      <w:pPr>
        <w:pStyle w:val="Paragraphedeliste"/>
        <w:numPr>
          <w:ilvl w:val="0"/>
          <w:numId w:val="3"/>
        </w:numPr>
        <w:tabs>
          <w:tab w:val="left" w:pos="708"/>
        </w:tabs>
        <w:bidi/>
        <w:ind w:left="566" w:firstLine="0"/>
        <w:jc w:val="both"/>
        <w:rPr>
          <w:rFonts w:ascii="Traditional Arabic" w:hAnsi="Traditional Arabic" w:cs="Traditional Arabic" w:hint="cs"/>
          <w:sz w:val="32"/>
          <w:szCs w:val="32"/>
          <w:lang w:bidi="ar-DZ"/>
        </w:rPr>
      </w:pP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>ا</w:t>
      </w:r>
      <w:r w:rsidRPr="00B30867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لاتفاقيات الإقليمية :  </w:t>
      </w: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كمنظمة العمل العربية  </w:t>
      </w:r>
      <w:r w:rsidR="00681D1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وهي إحدى الوكالات الإقليمية المتخصصة التابعة لجامعة الدول العربية اقر ميثاق و دستور المنظمة في المؤتمر الأول للوزراء </w:t>
      </w:r>
      <w:r w:rsidR="00D2752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العرب المنعقد في بغداد عام 1965 ، يصدر عن منظمة العمل العربية معايير العمل التي تعد جزء لا يتجزأ من القوانين الداخلية ، و التي تتكون من المؤتمر العام العمل الدولي و مكتب العمل الدولي و مجلس الإدارة على الصعيد العربي .</w:t>
      </w:r>
      <w:r w:rsidR="00681D1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p w:rsidR="009200C8" w:rsidRPr="008F5511" w:rsidRDefault="00E83448" w:rsidP="008F5511">
      <w:pPr>
        <w:autoSpaceDE w:val="0"/>
        <w:autoSpaceDN w:val="0"/>
        <w:bidi/>
        <w:adjustRightInd w:val="0"/>
        <w:spacing w:after="0" w:line="240" w:lineRule="auto"/>
        <w:ind w:left="850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- 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الاتفاقية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العربية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رقم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01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لسنة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1966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المتعلقة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بمستويات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الشغل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المعدلة</w:t>
      </w:r>
      <w:r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بالاتفاقية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رقم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6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المؤرخة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مارس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1976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</w:p>
    <w:p w:rsidR="009200C8" w:rsidRPr="008F5511" w:rsidRDefault="00E83448" w:rsidP="008F5511">
      <w:pPr>
        <w:pStyle w:val="Paragraphedeliste"/>
        <w:autoSpaceDE w:val="0"/>
        <w:autoSpaceDN w:val="0"/>
        <w:bidi/>
        <w:adjustRightInd w:val="0"/>
        <w:spacing w:after="0" w:line="240" w:lineRule="auto"/>
        <w:ind w:left="861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- 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الاتفاقية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العربية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رقم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7 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المصادق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عليها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من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قبل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مؤتمر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العمل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العربي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مارس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8F5511"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1977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المتعلقة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بالسلامة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و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الصحة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المهنية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>.</w:t>
      </w:r>
    </w:p>
    <w:p w:rsidR="009200C8" w:rsidRPr="008F5511" w:rsidRDefault="008F5511" w:rsidP="008F5511">
      <w:pPr>
        <w:autoSpaceDE w:val="0"/>
        <w:autoSpaceDN w:val="0"/>
        <w:bidi/>
        <w:adjustRightInd w:val="0"/>
        <w:spacing w:after="0" w:line="240" w:lineRule="auto"/>
        <w:ind w:left="501" w:firstLine="349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- 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الاتفاقية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العربية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رقم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12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المصادق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عليها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من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قبل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مؤتمر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العمل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العربي</w:t>
      </w:r>
      <w:r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ببغداد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مارس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1980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المتعلقة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بالعمال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الزراعيين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>.</w:t>
      </w:r>
    </w:p>
    <w:p w:rsidR="009200C8" w:rsidRPr="008F5511" w:rsidRDefault="008F5511" w:rsidP="008F5511">
      <w:pPr>
        <w:autoSpaceDE w:val="0"/>
        <w:autoSpaceDN w:val="0"/>
        <w:bidi/>
        <w:adjustRightInd w:val="0"/>
        <w:spacing w:after="0" w:line="240" w:lineRule="auto"/>
        <w:ind w:left="501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- 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الاتفاقية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العربية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رقم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15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المصادق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عليها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من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قبل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مؤتمر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العمل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العربي</w:t>
      </w:r>
      <w:r w:rsidR="009200C8"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9200C8"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بعمان</w:t>
      </w:r>
    </w:p>
    <w:p w:rsidR="009200C8" w:rsidRPr="008F5511" w:rsidRDefault="009200C8" w:rsidP="008F5511">
      <w:pPr>
        <w:autoSpaceDE w:val="0"/>
        <w:autoSpaceDN w:val="0"/>
        <w:bidi/>
        <w:adjustRightInd w:val="0"/>
        <w:spacing w:after="0" w:line="240" w:lineRule="auto"/>
        <w:ind w:left="501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مارس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8F5511"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1983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المتعلقة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بتحديد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و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حماية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الآجور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>.</w:t>
      </w:r>
    </w:p>
    <w:p w:rsidR="009200C8" w:rsidRPr="008F5511" w:rsidRDefault="009200C8" w:rsidP="008F5511">
      <w:pPr>
        <w:autoSpaceDE w:val="0"/>
        <w:autoSpaceDN w:val="0"/>
        <w:bidi/>
        <w:adjustRightInd w:val="0"/>
        <w:spacing w:after="0" w:line="240" w:lineRule="auto"/>
        <w:ind w:left="501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. </w:t>
      </w:r>
      <w:r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الاتفاقية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العربية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رقم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8F5511"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16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المصادق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عليها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بعمان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في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مارس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8F5511"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1983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المتعلقة</w:t>
      </w:r>
      <w:r w:rsidR="008F5511"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بالخدمات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الاجتماعية</w:t>
      </w:r>
      <w:r w:rsidRPr="008F5511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8F5511">
        <w:rPr>
          <w:rFonts w:ascii="Traditional Arabic" w:hAnsi="Traditional Arabic" w:cs="Traditional Arabic"/>
          <w:sz w:val="32"/>
          <w:szCs w:val="32"/>
          <w:rtl/>
          <w:lang w:bidi="ar-DZ"/>
        </w:rPr>
        <w:t>العمالية</w:t>
      </w:r>
      <w:r w:rsidR="008F5511" w:rsidRPr="008F55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701E85" w:rsidRDefault="00701E85" w:rsidP="008F5511">
      <w:pPr>
        <w:pStyle w:val="Paragraphedeliste"/>
        <w:numPr>
          <w:ilvl w:val="0"/>
          <w:numId w:val="3"/>
        </w:numPr>
        <w:tabs>
          <w:tab w:val="left" w:pos="708"/>
          <w:tab w:val="right" w:pos="1134"/>
        </w:tabs>
        <w:bidi/>
        <w:ind w:left="566" w:firstLine="0"/>
        <w:jc w:val="both"/>
        <w:rPr>
          <w:rFonts w:ascii="Traditional Arabic" w:hAnsi="Traditional Arabic" w:cs="Traditional Arabic" w:hint="cs"/>
          <w:sz w:val="32"/>
          <w:szCs w:val="32"/>
          <w:lang w:bidi="ar-DZ"/>
        </w:rPr>
      </w:pPr>
      <w:r w:rsidRPr="008F5511">
        <w:rPr>
          <w:rFonts w:ascii="Traditional Arabic" w:hAnsi="Traditional Arabic" w:cs="Traditional Arabic"/>
          <w:b/>
          <w:bCs/>
          <w:color w:val="FF33CC"/>
          <w:sz w:val="32"/>
          <w:szCs w:val="32"/>
          <w:rtl/>
          <w:lang w:bidi="ar-DZ"/>
        </w:rPr>
        <w:t>الاتفاقيات الثنائية :</w:t>
      </w: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وهي الاتفاقيات التي تربط الجزائر بدول أخرى</w:t>
      </w:r>
      <w:r w:rsidR="00D2752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لحديد شروط العمل الواجب تطبيقها على رعايا كل منهما في</w:t>
      </w: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D2752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حالة انتقالهم من دولة إلى أخرى </w:t>
      </w:r>
      <w:r w:rsidR="00D2752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، و ذكرنا منها عدة أمثلة </w:t>
      </w:r>
      <w:r w:rsidR="00D2752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</w:t>
      </w:r>
    </w:p>
    <w:p w:rsidR="00D2752B" w:rsidRDefault="00D2752B" w:rsidP="00D2752B">
      <w:pPr>
        <w:pStyle w:val="Paragraphedeliste"/>
        <w:tabs>
          <w:tab w:val="left" w:pos="708"/>
        </w:tabs>
        <w:bidi/>
        <w:ind w:left="566"/>
        <w:jc w:val="both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اتفاقية الجزائر و بلجيكا سنة 1970 و المتعلقة بالعمل و الإقامة في بلجيكا من قبل العمال الجزائريين و عائلتهم .</w:t>
      </w:r>
    </w:p>
    <w:p w:rsidR="00D2752B" w:rsidRPr="00B30867" w:rsidRDefault="00D2752B" w:rsidP="00D2752B">
      <w:pPr>
        <w:pStyle w:val="Paragraphedeliste"/>
        <w:tabs>
          <w:tab w:val="left" w:pos="708"/>
        </w:tabs>
        <w:bidi/>
        <w:ind w:left="566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اتفاقية الجزائر فرنسا لسنة 1965 و المتعلقة بالضمان الاجتماعي .</w:t>
      </w:r>
    </w:p>
    <w:p w:rsidR="00D2752B" w:rsidRDefault="00701E85" w:rsidP="00D2752B">
      <w:pPr>
        <w:tabs>
          <w:tab w:val="left" w:pos="708"/>
          <w:tab w:val="left" w:pos="850"/>
          <w:tab w:val="right" w:pos="992"/>
          <w:tab w:val="right" w:pos="1842"/>
        </w:tabs>
        <w:bidi/>
        <w:ind w:left="566"/>
        <w:jc w:val="both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 w:rsidRPr="00B30867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سؤال تطبيقي :</w:t>
      </w:r>
    </w:p>
    <w:p w:rsidR="00701E85" w:rsidRPr="00B30867" w:rsidRDefault="00D2752B" w:rsidP="008F5511">
      <w:pPr>
        <w:tabs>
          <w:tab w:val="left" w:pos="708"/>
          <w:tab w:val="left" w:pos="850"/>
          <w:tab w:val="right" w:pos="992"/>
          <w:tab w:val="right" w:pos="1842"/>
        </w:tabs>
        <w:bidi/>
        <w:spacing w:line="240" w:lineRule="auto"/>
        <w:ind w:left="566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- </w:t>
      </w:r>
      <w:r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701E85" w:rsidRPr="00B30867">
        <w:rPr>
          <w:rFonts w:ascii="Traditional Arabic" w:hAnsi="Traditional Arabic" w:cs="Traditional Arabic"/>
          <w:sz w:val="32"/>
          <w:szCs w:val="32"/>
          <w:rtl/>
          <w:lang w:bidi="ar-DZ"/>
        </w:rPr>
        <w:t>يعتبر القضاء كمصدر للقانون العمل كيف يمكن تحديد دور القاضي في نشأة قانون العمل .</w:t>
      </w:r>
    </w:p>
    <w:p w:rsidR="00701E85" w:rsidRDefault="00D2752B" w:rsidP="008F5511">
      <w:pPr>
        <w:tabs>
          <w:tab w:val="left" w:pos="708"/>
          <w:tab w:val="left" w:pos="850"/>
        </w:tabs>
        <w:bidi/>
        <w:spacing w:line="240" w:lineRule="auto"/>
        <w:ind w:left="501"/>
        <w:jc w:val="both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- </w:t>
      </w:r>
      <w:r w:rsidR="00701E85" w:rsidRPr="00D2752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ما هو الفرق بين </w:t>
      </w:r>
      <w:r w:rsidR="00701E85" w:rsidRPr="00D2752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الاتفاقيات</w:t>
      </w:r>
      <w:r w:rsidR="00701E85" w:rsidRPr="00D2752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الدولية و الإقليمية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D2752B" w:rsidRDefault="00D2752B" w:rsidP="008F5511">
      <w:pPr>
        <w:tabs>
          <w:tab w:val="left" w:pos="708"/>
          <w:tab w:val="left" w:pos="850"/>
        </w:tabs>
        <w:bidi/>
        <w:spacing w:line="240" w:lineRule="auto"/>
        <w:ind w:left="501"/>
        <w:jc w:val="both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- فيما تتمثل الجهود المبذولة من طرف اتفاقية الإقليمية للعمل .</w:t>
      </w:r>
    </w:p>
    <w:p w:rsidR="00D2752B" w:rsidRPr="00D2752B" w:rsidRDefault="00D2752B" w:rsidP="008F5511">
      <w:pPr>
        <w:tabs>
          <w:tab w:val="left" w:pos="708"/>
          <w:tab w:val="left" w:pos="850"/>
        </w:tabs>
        <w:bidi/>
        <w:spacing w:line="240" w:lineRule="auto"/>
        <w:ind w:left="501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- ما</w:t>
      </w:r>
      <w:r w:rsidR="008C0F5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هو الفرق بين اتفاقية العمل العربية و الدولية في مجال حقوق العمل .</w:t>
      </w:r>
    </w:p>
    <w:p w:rsidR="00634CBD" w:rsidRDefault="00264194">
      <w:pPr>
        <w:rPr>
          <w:lang w:bidi="ar-DZ"/>
        </w:rPr>
      </w:pPr>
    </w:p>
    <w:sectPr w:rsidR="00634CBD" w:rsidSect="008C0F58">
      <w:footerReference w:type="default" r:id="rId7"/>
      <w:pgSz w:w="11906" w:h="16838"/>
      <w:pgMar w:top="1417" w:right="849" w:bottom="1417" w:left="709" w:header="708" w:footer="708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194" w:rsidRDefault="00264194" w:rsidP="00060014">
      <w:pPr>
        <w:spacing w:after="0" w:line="240" w:lineRule="auto"/>
      </w:pPr>
      <w:r>
        <w:separator/>
      </w:r>
    </w:p>
  </w:endnote>
  <w:endnote w:type="continuationSeparator" w:id="1">
    <w:p w:rsidR="00264194" w:rsidRDefault="00264194" w:rsidP="0006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518" w:rsidRPr="002021F0" w:rsidRDefault="00701E85">
    <w:pPr>
      <w:pStyle w:val="Pieddepage"/>
      <w:rPr>
        <w:sz w:val="28"/>
        <w:szCs w:val="28"/>
        <w:lang w:bidi="ar-DZ"/>
      </w:rPr>
    </w:pPr>
    <w:r>
      <w:rPr>
        <w:rFonts w:hint="cs"/>
        <w:rtl/>
        <w:lang w:bidi="ar-DZ"/>
      </w:rPr>
      <w:t>أ</w:t>
    </w:r>
    <w:r w:rsidRPr="002021F0">
      <w:rPr>
        <w:rFonts w:hint="cs"/>
        <w:sz w:val="28"/>
        <w:szCs w:val="28"/>
        <w:rtl/>
        <w:lang w:bidi="ar-DZ"/>
      </w:rPr>
      <w:t xml:space="preserve">/ عالم عيدة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194" w:rsidRDefault="00264194" w:rsidP="00060014">
      <w:pPr>
        <w:spacing w:after="0" w:line="240" w:lineRule="auto"/>
      </w:pPr>
      <w:r>
        <w:separator/>
      </w:r>
    </w:p>
  </w:footnote>
  <w:footnote w:type="continuationSeparator" w:id="1">
    <w:p w:rsidR="00264194" w:rsidRDefault="00264194" w:rsidP="00060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6135C"/>
    <w:multiLevelType w:val="hybridMultilevel"/>
    <w:tmpl w:val="201646C0"/>
    <w:lvl w:ilvl="0" w:tplc="9AB0D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496265"/>
    <w:multiLevelType w:val="hybridMultilevel"/>
    <w:tmpl w:val="9E7C9400"/>
    <w:lvl w:ilvl="0" w:tplc="10C4ADCA">
      <w:start w:val="1"/>
      <w:numFmt w:val="decimal"/>
      <w:lvlText w:val="%1-"/>
      <w:lvlJc w:val="left"/>
      <w:pPr>
        <w:ind w:left="86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1" w:hanging="360"/>
      </w:pPr>
    </w:lvl>
    <w:lvl w:ilvl="2" w:tplc="040C001B" w:tentative="1">
      <w:start w:val="1"/>
      <w:numFmt w:val="lowerRoman"/>
      <w:lvlText w:val="%3."/>
      <w:lvlJc w:val="right"/>
      <w:pPr>
        <w:ind w:left="2301" w:hanging="180"/>
      </w:pPr>
    </w:lvl>
    <w:lvl w:ilvl="3" w:tplc="040C000F" w:tentative="1">
      <w:start w:val="1"/>
      <w:numFmt w:val="decimal"/>
      <w:lvlText w:val="%4."/>
      <w:lvlJc w:val="left"/>
      <w:pPr>
        <w:ind w:left="3021" w:hanging="360"/>
      </w:pPr>
    </w:lvl>
    <w:lvl w:ilvl="4" w:tplc="040C0019" w:tentative="1">
      <w:start w:val="1"/>
      <w:numFmt w:val="lowerLetter"/>
      <w:lvlText w:val="%5."/>
      <w:lvlJc w:val="left"/>
      <w:pPr>
        <w:ind w:left="3741" w:hanging="360"/>
      </w:pPr>
    </w:lvl>
    <w:lvl w:ilvl="5" w:tplc="040C001B" w:tentative="1">
      <w:start w:val="1"/>
      <w:numFmt w:val="lowerRoman"/>
      <w:lvlText w:val="%6."/>
      <w:lvlJc w:val="right"/>
      <w:pPr>
        <w:ind w:left="4461" w:hanging="180"/>
      </w:pPr>
    </w:lvl>
    <w:lvl w:ilvl="6" w:tplc="040C000F" w:tentative="1">
      <w:start w:val="1"/>
      <w:numFmt w:val="decimal"/>
      <w:lvlText w:val="%7."/>
      <w:lvlJc w:val="left"/>
      <w:pPr>
        <w:ind w:left="5181" w:hanging="360"/>
      </w:pPr>
    </w:lvl>
    <w:lvl w:ilvl="7" w:tplc="040C0019" w:tentative="1">
      <w:start w:val="1"/>
      <w:numFmt w:val="lowerLetter"/>
      <w:lvlText w:val="%8."/>
      <w:lvlJc w:val="left"/>
      <w:pPr>
        <w:ind w:left="5901" w:hanging="360"/>
      </w:pPr>
    </w:lvl>
    <w:lvl w:ilvl="8" w:tplc="040C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>
    <w:nsid w:val="6CEA1EDA"/>
    <w:multiLevelType w:val="hybridMultilevel"/>
    <w:tmpl w:val="B426BCF0"/>
    <w:lvl w:ilvl="0" w:tplc="2EDC290A">
      <w:start w:val="1"/>
      <w:numFmt w:val="decimal"/>
      <w:lvlText w:val="%1-"/>
      <w:lvlJc w:val="left"/>
      <w:pPr>
        <w:ind w:left="86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1" w:hanging="360"/>
      </w:pPr>
    </w:lvl>
    <w:lvl w:ilvl="2" w:tplc="040C001B" w:tentative="1">
      <w:start w:val="1"/>
      <w:numFmt w:val="lowerRoman"/>
      <w:lvlText w:val="%3."/>
      <w:lvlJc w:val="right"/>
      <w:pPr>
        <w:ind w:left="2301" w:hanging="180"/>
      </w:pPr>
    </w:lvl>
    <w:lvl w:ilvl="3" w:tplc="040C000F" w:tentative="1">
      <w:start w:val="1"/>
      <w:numFmt w:val="decimal"/>
      <w:lvlText w:val="%4."/>
      <w:lvlJc w:val="left"/>
      <w:pPr>
        <w:ind w:left="3021" w:hanging="360"/>
      </w:pPr>
    </w:lvl>
    <w:lvl w:ilvl="4" w:tplc="040C0019" w:tentative="1">
      <w:start w:val="1"/>
      <w:numFmt w:val="lowerLetter"/>
      <w:lvlText w:val="%5."/>
      <w:lvlJc w:val="left"/>
      <w:pPr>
        <w:ind w:left="3741" w:hanging="360"/>
      </w:pPr>
    </w:lvl>
    <w:lvl w:ilvl="5" w:tplc="040C001B" w:tentative="1">
      <w:start w:val="1"/>
      <w:numFmt w:val="lowerRoman"/>
      <w:lvlText w:val="%6."/>
      <w:lvlJc w:val="right"/>
      <w:pPr>
        <w:ind w:left="4461" w:hanging="180"/>
      </w:pPr>
    </w:lvl>
    <w:lvl w:ilvl="6" w:tplc="040C000F" w:tentative="1">
      <w:start w:val="1"/>
      <w:numFmt w:val="decimal"/>
      <w:lvlText w:val="%7."/>
      <w:lvlJc w:val="left"/>
      <w:pPr>
        <w:ind w:left="5181" w:hanging="360"/>
      </w:pPr>
    </w:lvl>
    <w:lvl w:ilvl="7" w:tplc="040C0019" w:tentative="1">
      <w:start w:val="1"/>
      <w:numFmt w:val="lowerLetter"/>
      <w:lvlText w:val="%8."/>
      <w:lvlJc w:val="left"/>
      <w:pPr>
        <w:ind w:left="5901" w:hanging="360"/>
      </w:pPr>
    </w:lvl>
    <w:lvl w:ilvl="8" w:tplc="040C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>
    <w:nsid w:val="782B6B77"/>
    <w:multiLevelType w:val="hybridMultilevel"/>
    <w:tmpl w:val="3104CF1C"/>
    <w:lvl w:ilvl="0" w:tplc="045C94C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1E85"/>
    <w:rsid w:val="0000709E"/>
    <w:rsid w:val="0005078E"/>
    <w:rsid w:val="00060014"/>
    <w:rsid w:val="00135A21"/>
    <w:rsid w:val="00264194"/>
    <w:rsid w:val="00356B1E"/>
    <w:rsid w:val="003F068A"/>
    <w:rsid w:val="00681D1E"/>
    <w:rsid w:val="00701E85"/>
    <w:rsid w:val="0086459A"/>
    <w:rsid w:val="008C0F58"/>
    <w:rsid w:val="008F5511"/>
    <w:rsid w:val="009200C8"/>
    <w:rsid w:val="00CC214B"/>
    <w:rsid w:val="00D2752B"/>
    <w:rsid w:val="00DA1DC7"/>
    <w:rsid w:val="00E83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416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E85"/>
    <w:pPr>
      <w:spacing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1E85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semiHidden/>
    <w:unhideWhenUsed/>
    <w:rsid w:val="00701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01E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534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2</cp:revision>
  <dcterms:created xsi:type="dcterms:W3CDTF">2021-05-02T11:01:00Z</dcterms:created>
  <dcterms:modified xsi:type="dcterms:W3CDTF">2021-05-07T13:37:00Z</dcterms:modified>
</cp:coreProperties>
</file>